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292FA9" w14:textId="77777777" w:rsidR="00913888" w:rsidRPr="00B72725" w:rsidRDefault="00913888" w:rsidP="00913888">
      <w:pPr>
        <w:pStyle w:val="a3"/>
        <w:pBdr>
          <w:bottom w:val="single" w:sz="4" w:space="1" w:color="auto"/>
        </w:pBdr>
        <w:spacing w:after="0"/>
        <w:jc w:val="center"/>
        <w:rPr>
          <w:rFonts w:ascii="Times New Roman" w:hAnsi="Times New Roman"/>
          <w:b w:val="0"/>
          <w:bCs w:val="0"/>
          <w:i/>
          <w:color w:val="auto"/>
          <w:sz w:val="24"/>
          <w:szCs w:val="24"/>
          <w:lang w:val="kk-KZ"/>
        </w:rPr>
      </w:pPr>
      <w:r w:rsidRPr="00B72725">
        <w:rPr>
          <w:rFonts w:ascii="Times New Roman" w:hAnsi="Times New Roman"/>
          <w:b w:val="0"/>
          <w:bCs w:val="0"/>
          <w:i/>
          <w:color w:val="auto"/>
          <w:sz w:val="24"/>
          <w:szCs w:val="24"/>
        </w:rPr>
        <w:t>Изображение государственного Герба Республики Казахстан</w:t>
      </w:r>
    </w:p>
    <w:p w14:paraId="39162449" w14:textId="77777777" w:rsidR="00913888" w:rsidRPr="00B72725" w:rsidRDefault="00913888" w:rsidP="00913888">
      <w:pPr>
        <w:pStyle w:val="a3"/>
        <w:pBdr>
          <w:bottom w:val="single" w:sz="4" w:space="1" w:color="auto"/>
        </w:pBdr>
        <w:spacing w:after="0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</w:p>
    <w:p w14:paraId="217ADFB6" w14:textId="77777777" w:rsidR="00913888" w:rsidRPr="00B72725" w:rsidRDefault="00913888" w:rsidP="00913888">
      <w:pPr>
        <w:pStyle w:val="a3"/>
        <w:pBdr>
          <w:bottom w:val="single" w:sz="4" w:space="1" w:color="auto"/>
        </w:pBdr>
        <w:spacing w:after="0"/>
        <w:jc w:val="center"/>
        <w:rPr>
          <w:rFonts w:ascii="Times New Roman" w:hAnsi="Times New Roman"/>
          <w:color w:val="auto"/>
          <w:sz w:val="24"/>
          <w:szCs w:val="24"/>
        </w:rPr>
      </w:pPr>
      <w:r w:rsidRPr="00B72725">
        <w:rPr>
          <w:rFonts w:ascii="Times New Roman" w:hAnsi="Times New Roman"/>
          <w:color w:val="auto"/>
          <w:sz w:val="24"/>
          <w:szCs w:val="24"/>
        </w:rPr>
        <w:t>НАЦИОНАЛЬНЫЙ СТАНДАРТ РЕСПУБЛИКИ КАЗАХСТАН</w:t>
      </w:r>
    </w:p>
    <w:p w14:paraId="01E4FEC5" w14:textId="77777777" w:rsidR="00913888" w:rsidRPr="00B72725" w:rsidRDefault="00913888" w:rsidP="00913888">
      <w:pPr>
        <w:jc w:val="center"/>
        <w:rPr>
          <w:spacing w:val="20"/>
          <w:sz w:val="24"/>
          <w:szCs w:val="24"/>
          <w:lang w:val="kk-KZ"/>
        </w:rPr>
      </w:pPr>
    </w:p>
    <w:p w14:paraId="490E8124" w14:textId="77777777" w:rsidR="00913888" w:rsidRPr="00B72725" w:rsidRDefault="00913888" w:rsidP="00913888">
      <w:pPr>
        <w:jc w:val="center"/>
        <w:rPr>
          <w:spacing w:val="20"/>
          <w:sz w:val="24"/>
          <w:szCs w:val="24"/>
          <w:lang w:val="kk-KZ"/>
        </w:rPr>
      </w:pPr>
    </w:p>
    <w:p w14:paraId="4C7D170C" w14:textId="77777777" w:rsidR="00913888" w:rsidRPr="00B72725" w:rsidRDefault="00913888" w:rsidP="00913888">
      <w:pPr>
        <w:jc w:val="center"/>
        <w:rPr>
          <w:spacing w:val="20"/>
          <w:sz w:val="24"/>
          <w:szCs w:val="24"/>
          <w:lang w:val="kk-KZ"/>
        </w:rPr>
      </w:pPr>
    </w:p>
    <w:p w14:paraId="75EA1773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30928CCA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012FFE86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294405B1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319B14D2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257A8023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6792979D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7DCF62DF" w14:textId="77777777" w:rsidR="00913888" w:rsidRPr="00B72725" w:rsidRDefault="00913888" w:rsidP="00913888">
      <w:pPr>
        <w:jc w:val="center"/>
        <w:rPr>
          <w:spacing w:val="20"/>
          <w:sz w:val="24"/>
          <w:szCs w:val="24"/>
          <w:lang w:val="kk-KZ"/>
        </w:rPr>
      </w:pPr>
    </w:p>
    <w:p w14:paraId="2F35F3A4" w14:textId="77777777" w:rsidR="0095370D" w:rsidRDefault="0095370D" w:rsidP="0095370D">
      <w:pPr>
        <w:spacing w:line="360" w:lineRule="auto"/>
        <w:jc w:val="center"/>
        <w:rPr>
          <w:b/>
          <w:color w:val="000000" w:themeColor="text1"/>
          <w:sz w:val="24"/>
          <w:szCs w:val="24"/>
        </w:rPr>
      </w:pPr>
      <w:r w:rsidRPr="00C86B5F">
        <w:rPr>
          <w:b/>
          <w:color w:val="000000" w:themeColor="text1"/>
          <w:sz w:val="24"/>
          <w:szCs w:val="24"/>
        </w:rPr>
        <w:t xml:space="preserve">УПАКОВКА. РЕЗИНА И РЕЗИНОПЛАСТИКОВЫЕ МАТЕРИАЛЫ </w:t>
      </w:r>
    </w:p>
    <w:p w14:paraId="43D0AD86" w14:textId="3EF88709" w:rsidR="0095370D" w:rsidRDefault="0095370D" w:rsidP="0095370D">
      <w:pPr>
        <w:spacing w:line="360" w:lineRule="auto"/>
        <w:jc w:val="center"/>
        <w:rPr>
          <w:b/>
          <w:color w:val="000000" w:themeColor="text1"/>
          <w:sz w:val="24"/>
          <w:szCs w:val="24"/>
        </w:rPr>
      </w:pPr>
      <w:r w:rsidRPr="00C86B5F">
        <w:rPr>
          <w:b/>
          <w:color w:val="000000" w:themeColor="text1"/>
          <w:sz w:val="24"/>
          <w:szCs w:val="24"/>
        </w:rPr>
        <w:t>ДЛЯ КОНТАКТА С ПИЩЕВЫМИ ПРОДУКТАМИ</w:t>
      </w:r>
    </w:p>
    <w:p w14:paraId="5F61411B" w14:textId="77777777" w:rsidR="0095370D" w:rsidRPr="00C86B5F" w:rsidRDefault="0095370D" w:rsidP="0095370D">
      <w:pPr>
        <w:spacing w:line="360" w:lineRule="auto"/>
        <w:jc w:val="center"/>
        <w:rPr>
          <w:b/>
          <w:color w:val="000000" w:themeColor="text1"/>
          <w:sz w:val="24"/>
          <w:szCs w:val="24"/>
        </w:rPr>
      </w:pPr>
    </w:p>
    <w:p w14:paraId="379DCA71" w14:textId="77777777" w:rsidR="0095370D" w:rsidRPr="00C86B5F" w:rsidRDefault="0095370D" w:rsidP="0095370D">
      <w:pPr>
        <w:spacing w:line="360" w:lineRule="auto"/>
        <w:jc w:val="center"/>
        <w:rPr>
          <w:b/>
          <w:color w:val="000000" w:themeColor="text1"/>
          <w:sz w:val="24"/>
          <w:szCs w:val="24"/>
        </w:rPr>
      </w:pPr>
      <w:r w:rsidRPr="00C86B5F">
        <w:rPr>
          <w:b/>
          <w:color w:val="000000" w:themeColor="text1"/>
          <w:sz w:val="24"/>
          <w:szCs w:val="24"/>
        </w:rPr>
        <w:t xml:space="preserve">Определение </w:t>
      </w:r>
      <w:proofErr w:type="spellStart"/>
      <w:r w:rsidRPr="00C86B5F">
        <w:rPr>
          <w:b/>
          <w:color w:val="000000" w:themeColor="text1"/>
          <w:sz w:val="24"/>
          <w:szCs w:val="24"/>
        </w:rPr>
        <w:t>диоктилфталата</w:t>
      </w:r>
      <w:proofErr w:type="spellEnd"/>
      <w:r w:rsidRPr="00C86B5F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C86B5F">
        <w:rPr>
          <w:b/>
          <w:color w:val="000000" w:themeColor="text1"/>
          <w:sz w:val="24"/>
          <w:szCs w:val="24"/>
        </w:rPr>
        <w:t>дибутилфталата</w:t>
      </w:r>
      <w:proofErr w:type="spellEnd"/>
      <w:r w:rsidRPr="00C86B5F">
        <w:rPr>
          <w:b/>
          <w:color w:val="000000" w:themeColor="text1"/>
          <w:sz w:val="24"/>
          <w:szCs w:val="24"/>
        </w:rPr>
        <w:t xml:space="preserve"> в водной вытяжке </w:t>
      </w:r>
    </w:p>
    <w:p w14:paraId="0C937011" w14:textId="3B6C25F2" w:rsidR="00913888" w:rsidRPr="00B72725" w:rsidRDefault="0095370D" w:rsidP="0095370D">
      <w:pPr>
        <w:jc w:val="center"/>
        <w:rPr>
          <w:spacing w:val="20"/>
          <w:sz w:val="24"/>
          <w:szCs w:val="24"/>
        </w:rPr>
      </w:pPr>
      <w:r w:rsidRPr="00C86B5F">
        <w:rPr>
          <w:b/>
          <w:color w:val="000000" w:themeColor="text1"/>
          <w:sz w:val="24"/>
          <w:szCs w:val="24"/>
        </w:rPr>
        <w:t>методом газовой хроматографии</w:t>
      </w:r>
    </w:p>
    <w:p w14:paraId="0F3EED2F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7C1DCF9B" w14:textId="77777777" w:rsidR="00913888" w:rsidRPr="00B72725" w:rsidRDefault="00CD6604" w:rsidP="0091388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72725">
        <w:rPr>
          <w:b/>
          <w:sz w:val="24"/>
          <w:szCs w:val="24"/>
        </w:rPr>
        <w:t>СТ РК</w:t>
      </w:r>
    </w:p>
    <w:p w14:paraId="1EB25B9B" w14:textId="77777777" w:rsidR="00913888" w:rsidRPr="00B72725" w:rsidRDefault="00913888" w:rsidP="00CD6604">
      <w:pPr>
        <w:jc w:val="center"/>
        <w:rPr>
          <w:spacing w:val="20"/>
          <w:sz w:val="24"/>
          <w:szCs w:val="24"/>
        </w:rPr>
      </w:pPr>
    </w:p>
    <w:p w14:paraId="3B710B2C" w14:textId="77777777" w:rsidR="00913888" w:rsidRPr="00B72725" w:rsidRDefault="00913888" w:rsidP="00CD6604">
      <w:pPr>
        <w:jc w:val="center"/>
        <w:rPr>
          <w:spacing w:val="20"/>
          <w:sz w:val="24"/>
          <w:szCs w:val="24"/>
        </w:rPr>
      </w:pPr>
    </w:p>
    <w:p w14:paraId="7AC663DC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27F1D6B3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03C65A89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6B8BF483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73302F03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1A8875CF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001C5973" w14:textId="77777777" w:rsidR="00913888" w:rsidRPr="00B72725" w:rsidRDefault="00913888" w:rsidP="00CD6604">
      <w:pPr>
        <w:jc w:val="center"/>
        <w:rPr>
          <w:spacing w:val="20"/>
          <w:sz w:val="24"/>
          <w:szCs w:val="24"/>
        </w:rPr>
      </w:pPr>
    </w:p>
    <w:p w14:paraId="5AA03CAF" w14:textId="77777777" w:rsidR="00913888" w:rsidRPr="00B72725" w:rsidRDefault="00913888" w:rsidP="00CD6604">
      <w:pPr>
        <w:jc w:val="center"/>
        <w:rPr>
          <w:spacing w:val="20"/>
          <w:sz w:val="24"/>
          <w:szCs w:val="24"/>
        </w:rPr>
      </w:pPr>
    </w:p>
    <w:p w14:paraId="5044F059" w14:textId="77777777" w:rsidR="00913888" w:rsidRPr="00B72725" w:rsidRDefault="00913888" w:rsidP="00CD6604">
      <w:pPr>
        <w:jc w:val="center"/>
        <w:rPr>
          <w:spacing w:val="20"/>
          <w:sz w:val="24"/>
          <w:szCs w:val="24"/>
        </w:rPr>
      </w:pPr>
    </w:p>
    <w:p w14:paraId="7FC56856" w14:textId="77777777" w:rsidR="00020D82" w:rsidRPr="00B72725" w:rsidRDefault="00913888" w:rsidP="00020D82">
      <w:pPr>
        <w:jc w:val="center"/>
        <w:rPr>
          <w:i/>
          <w:sz w:val="24"/>
          <w:szCs w:val="24"/>
        </w:rPr>
      </w:pPr>
      <w:r w:rsidRPr="00B72725">
        <w:rPr>
          <w:i/>
          <w:sz w:val="24"/>
          <w:szCs w:val="24"/>
        </w:rPr>
        <w:t>Настоящий стандарт не подлежит применению до его утверждения</w:t>
      </w:r>
    </w:p>
    <w:p w14:paraId="53409B8F" w14:textId="77777777" w:rsidR="00020D82" w:rsidRPr="00B72725" w:rsidRDefault="00020D82" w:rsidP="00020D82">
      <w:pPr>
        <w:jc w:val="center"/>
        <w:rPr>
          <w:sz w:val="24"/>
          <w:szCs w:val="24"/>
        </w:rPr>
      </w:pPr>
    </w:p>
    <w:p w14:paraId="709CA193" w14:textId="77777777" w:rsidR="00020D82" w:rsidRPr="00B72725" w:rsidRDefault="00020D82" w:rsidP="00020D82">
      <w:pPr>
        <w:jc w:val="center"/>
        <w:rPr>
          <w:sz w:val="24"/>
          <w:szCs w:val="24"/>
        </w:rPr>
      </w:pPr>
    </w:p>
    <w:p w14:paraId="43EF826F" w14:textId="77777777" w:rsidR="00020D82" w:rsidRPr="00B72725" w:rsidRDefault="00020D82" w:rsidP="00020D82">
      <w:pPr>
        <w:jc w:val="center"/>
        <w:rPr>
          <w:sz w:val="24"/>
          <w:szCs w:val="24"/>
        </w:rPr>
      </w:pPr>
    </w:p>
    <w:p w14:paraId="566BA3E1" w14:textId="77777777" w:rsidR="00020D82" w:rsidRPr="00B72725" w:rsidRDefault="00020D82" w:rsidP="00020D82">
      <w:pPr>
        <w:jc w:val="center"/>
        <w:rPr>
          <w:sz w:val="24"/>
          <w:szCs w:val="24"/>
        </w:rPr>
      </w:pPr>
    </w:p>
    <w:p w14:paraId="7A7ADA7B" w14:textId="77777777" w:rsidR="00020D82" w:rsidRPr="00B72725" w:rsidRDefault="00020D82" w:rsidP="00020D82">
      <w:pPr>
        <w:jc w:val="center"/>
        <w:rPr>
          <w:sz w:val="24"/>
          <w:szCs w:val="24"/>
        </w:rPr>
      </w:pPr>
    </w:p>
    <w:p w14:paraId="561CA887" w14:textId="77777777" w:rsidR="00020D82" w:rsidRPr="00B72725" w:rsidRDefault="00020D82" w:rsidP="00A84738">
      <w:pPr>
        <w:jc w:val="center"/>
        <w:rPr>
          <w:sz w:val="24"/>
          <w:szCs w:val="24"/>
        </w:rPr>
      </w:pPr>
    </w:p>
    <w:p w14:paraId="247A2906" w14:textId="77777777" w:rsidR="00020D82" w:rsidRDefault="00020D82" w:rsidP="00020D82">
      <w:pPr>
        <w:jc w:val="center"/>
        <w:rPr>
          <w:sz w:val="24"/>
          <w:szCs w:val="24"/>
        </w:rPr>
      </w:pPr>
    </w:p>
    <w:p w14:paraId="7D8486D2" w14:textId="77777777" w:rsidR="00A84738" w:rsidRPr="00B72725" w:rsidRDefault="00A84738" w:rsidP="00020D82">
      <w:pPr>
        <w:jc w:val="center"/>
        <w:rPr>
          <w:sz w:val="24"/>
          <w:szCs w:val="24"/>
        </w:rPr>
      </w:pPr>
    </w:p>
    <w:p w14:paraId="6035169B" w14:textId="77777777" w:rsidR="00A84738" w:rsidRPr="00B72725" w:rsidRDefault="00A84738" w:rsidP="00020D82">
      <w:pPr>
        <w:jc w:val="center"/>
        <w:rPr>
          <w:sz w:val="24"/>
          <w:szCs w:val="24"/>
        </w:rPr>
      </w:pPr>
    </w:p>
    <w:p w14:paraId="78AFFADA" w14:textId="77777777" w:rsidR="00020D82" w:rsidRPr="00B72725" w:rsidRDefault="00020D82" w:rsidP="00020D82">
      <w:pPr>
        <w:jc w:val="center"/>
        <w:rPr>
          <w:sz w:val="24"/>
          <w:szCs w:val="24"/>
        </w:rPr>
      </w:pPr>
    </w:p>
    <w:p w14:paraId="12376B1E" w14:textId="77777777" w:rsidR="00020D82" w:rsidRPr="00B72725" w:rsidRDefault="00020D82" w:rsidP="00020D82">
      <w:pPr>
        <w:tabs>
          <w:tab w:val="left" w:pos="4820"/>
        </w:tabs>
        <w:jc w:val="center"/>
        <w:rPr>
          <w:b/>
          <w:bCs/>
          <w:sz w:val="24"/>
          <w:szCs w:val="24"/>
        </w:rPr>
      </w:pPr>
      <w:r w:rsidRPr="00B72725">
        <w:rPr>
          <w:b/>
          <w:bCs/>
          <w:sz w:val="24"/>
          <w:szCs w:val="24"/>
        </w:rPr>
        <w:t>Комитет технического регулирования и метрологии</w:t>
      </w:r>
    </w:p>
    <w:p w14:paraId="7315235B" w14:textId="77777777" w:rsidR="00020D82" w:rsidRPr="00B72725" w:rsidRDefault="00020D82" w:rsidP="00020D82">
      <w:pPr>
        <w:tabs>
          <w:tab w:val="left" w:pos="4820"/>
        </w:tabs>
        <w:jc w:val="center"/>
        <w:rPr>
          <w:b/>
          <w:bCs/>
          <w:sz w:val="24"/>
          <w:szCs w:val="24"/>
        </w:rPr>
      </w:pPr>
      <w:r w:rsidRPr="00B72725">
        <w:rPr>
          <w:b/>
          <w:bCs/>
          <w:sz w:val="24"/>
          <w:szCs w:val="24"/>
        </w:rPr>
        <w:t>Министерства торговли и интеграции Республики Казахстан</w:t>
      </w:r>
    </w:p>
    <w:p w14:paraId="0CFA4283" w14:textId="77777777" w:rsidR="00020D82" w:rsidRPr="00B72725" w:rsidRDefault="00020D82" w:rsidP="00020D82">
      <w:pPr>
        <w:jc w:val="center"/>
        <w:rPr>
          <w:b/>
          <w:bCs/>
          <w:sz w:val="24"/>
          <w:szCs w:val="24"/>
        </w:rPr>
      </w:pPr>
      <w:r w:rsidRPr="00B72725">
        <w:rPr>
          <w:b/>
          <w:bCs/>
          <w:sz w:val="24"/>
          <w:szCs w:val="24"/>
        </w:rPr>
        <w:t>(</w:t>
      </w:r>
      <w:r w:rsidRPr="00B72725">
        <w:rPr>
          <w:b/>
          <w:bCs/>
          <w:sz w:val="24"/>
          <w:szCs w:val="24"/>
          <w:lang w:val="kk-KZ"/>
        </w:rPr>
        <w:t>Госстандарт</w:t>
      </w:r>
      <w:r w:rsidRPr="00B72725">
        <w:rPr>
          <w:b/>
          <w:bCs/>
          <w:sz w:val="24"/>
          <w:szCs w:val="24"/>
        </w:rPr>
        <w:t>)</w:t>
      </w:r>
    </w:p>
    <w:p w14:paraId="77D65728" w14:textId="77777777" w:rsidR="00020D82" w:rsidRPr="00B72725" w:rsidRDefault="00020D82" w:rsidP="00020D82">
      <w:pPr>
        <w:jc w:val="center"/>
        <w:rPr>
          <w:spacing w:val="20"/>
          <w:sz w:val="24"/>
          <w:szCs w:val="24"/>
        </w:rPr>
      </w:pPr>
    </w:p>
    <w:p w14:paraId="74DA82E1" w14:textId="77777777" w:rsidR="00A84738" w:rsidRPr="00B72725" w:rsidRDefault="00020D82" w:rsidP="00A84738">
      <w:pPr>
        <w:jc w:val="center"/>
        <w:rPr>
          <w:b/>
          <w:bCs/>
          <w:sz w:val="24"/>
          <w:szCs w:val="24"/>
        </w:rPr>
      </w:pPr>
      <w:r w:rsidRPr="00B72725">
        <w:rPr>
          <w:b/>
          <w:bCs/>
          <w:sz w:val="24"/>
          <w:szCs w:val="24"/>
        </w:rPr>
        <w:t>Астана</w:t>
      </w:r>
      <w:r w:rsidR="00A84738" w:rsidRPr="00B72725">
        <w:rPr>
          <w:b/>
          <w:bCs/>
          <w:sz w:val="24"/>
          <w:szCs w:val="24"/>
        </w:rPr>
        <w:br w:type="page"/>
      </w:r>
    </w:p>
    <w:p w14:paraId="7DDBDA8F" w14:textId="77777777" w:rsidR="008672FF" w:rsidRPr="00B72725" w:rsidRDefault="008672FF" w:rsidP="00020D82">
      <w:pPr>
        <w:shd w:val="clear" w:color="auto" w:fill="FFFFFF"/>
        <w:jc w:val="center"/>
        <w:rPr>
          <w:b/>
          <w:bCs/>
          <w:sz w:val="24"/>
          <w:szCs w:val="24"/>
        </w:rPr>
      </w:pPr>
      <w:r w:rsidRPr="00B72725">
        <w:rPr>
          <w:b/>
          <w:bCs/>
          <w:sz w:val="24"/>
          <w:szCs w:val="24"/>
        </w:rPr>
        <w:lastRenderedPageBreak/>
        <w:t>Предисловие</w:t>
      </w:r>
    </w:p>
    <w:p w14:paraId="765CA4A5" w14:textId="77777777" w:rsidR="008672FF" w:rsidRPr="00B72725" w:rsidRDefault="008672FF" w:rsidP="008672FF">
      <w:pPr>
        <w:shd w:val="clear" w:color="auto" w:fill="FFFFFF"/>
        <w:jc w:val="center"/>
        <w:rPr>
          <w:b/>
          <w:bCs/>
          <w:sz w:val="24"/>
          <w:szCs w:val="24"/>
        </w:rPr>
      </w:pPr>
    </w:p>
    <w:p w14:paraId="5B254227" w14:textId="77777777" w:rsidR="008672FF" w:rsidRPr="00B72725" w:rsidRDefault="008672FF" w:rsidP="008672FF">
      <w:pPr>
        <w:shd w:val="clear" w:color="auto" w:fill="FFFFFF"/>
        <w:tabs>
          <w:tab w:val="left" w:pos="567"/>
        </w:tabs>
        <w:ind w:firstLine="567"/>
        <w:jc w:val="both"/>
        <w:rPr>
          <w:sz w:val="24"/>
          <w:szCs w:val="24"/>
        </w:rPr>
      </w:pPr>
      <w:r w:rsidRPr="00B72725">
        <w:rPr>
          <w:b/>
          <w:sz w:val="24"/>
          <w:szCs w:val="24"/>
        </w:rPr>
        <w:t>1</w:t>
      </w:r>
      <w:r w:rsidRPr="00B72725">
        <w:rPr>
          <w:b/>
          <w:bCs/>
          <w:sz w:val="24"/>
          <w:szCs w:val="24"/>
        </w:rPr>
        <w:t xml:space="preserve"> ПОДГОТОВЛЕН И ВНЕСЕН </w:t>
      </w:r>
      <w:r w:rsidRPr="00B72725">
        <w:rPr>
          <w:sz w:val="24"/>
          <w:szCs w:val="24"/>
        </w:rPr>
        <w:t>Республиканским государственным предприятием на праве хозяйственного ведения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3F67C7E1" w14:textId="77777777" w:rsidR="008672FF" w:rsidRPr="00B72725" w:rsidRDefault="008672FF" w:rsidP="008672FF">
      <w:pPr>
        <w:shd w:val="clear" w:color="auto" w:fill="FFFFFF"/>
        <w:tabs>
          <w:tab w:val="left" w:pos="567"/>
        </w:tabs>
        <w:ind w:firstLine="567"/>
        <w:jc w:val="both"/>
        <w:rPr>
          <w:sz w:val="24"/>
          <w:szCs w:val="24"/>
        </w:rPr>
      </w:pPr>
    </w:p>
    <w:p w14:paraId="0B6BEA4B" w14:textId="77777777" w:rsidR="008672FF" w:rsidRPr="00B72725" w:rsidRDefault="008672FF" w:rsidP="008672F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72725">
        <w:rPr>
          <w:b/>
          <w:bCs/>
          <w:sz w:val="24"/>
          <w:szCs w:val="24"/>
        </w:rPr>
        <w:t xml:space="preserve">2 УТВЕРЖДЕН И ВВЕДЕН В ДЕЙСТВИЕ </w:t>
      </w:r>
      <w:r w:rsidRPr="00B72725">
        <w:rPr>
          <w:sz w:val="24"/>
          <w:szCs w:val="24"/>
        </w:rPr>
        <w:t>приказом Председателя Комитета технического регулирования и метрологии Министерства торговли и интеграции Республики Казахстан от _____</w:t>
      </w:r>
    </w:p>
    <w:p w14:paraId="4607F3C5" w14:textId="77777777" w:rsidR="008672FF" w:rsidRPr="00B72725" w:rsidRDefault="008672FF" w:rsidP="00A84738">
      <w:pPr>
        <w:shd w:val="clear" w:color="auto" w:fill="FFFFFF"/>
        <w:tabs>
          <w:tab w:val="left" w:pos="567"/>
        </w:tabs>
        <w:ind w:firstLine="567"/>
        <w:jc w:val="both"/>
        <w:rPr>
          <w:sz w:val="24"/>
          <w:szCs w:val="24"/>
        </w:rPr>
      </w:pPr>
    </w:p>
    <w:p w14:paraId="3A1FB312" w14:textId="49CF6FBA" w:rsidR="008672FF" w:rsidRPr="00B72725" w:rsidRDefault="0055740C" w:rsidP="008672FF">
      <w:pPr>
        <w:pStyle w:val="Default"/>
        <w:tabs>
          <w:tab w:val="left" w:pos="567"/>
        </w:tabs>
        <w:ind w:firstLine="567"/>
        <w:jc w:val="both"/>
        <w:rPr>
          <w:color w:val="auto"/>
          <w:lang w:val="kk-KZ"/>
        </w:rPr>
      </w:pPr>
      <w:r w:rsidRPr="00B72725">
        <w:rPr>
          <w:b/>
          <w:bCs/>
          <w:color w:val="auto"/>
        </w:rPr>
        <w:t>3</w:t>
      </w:r>
      <w:r w:rsidR="008672FF" w:rsidRPr="00B72725">
        <w:rPr>
          <w:bCs/>
          <w:color w:val="auto"/>
        </w:rPr>
        <w:t xml:space="preserve"> В настоящем стандарте</w:t>
      </w:r>
      <w:r w:rsidR="008672FF" w:rsidRPr="00B72725">
        <w:rPr>
          <w:color w:val="auto"/>
        </w:rPr>
        <w:t xml:space="preserve"> реализованы нормы</w:t>
      </w:r>
      <w:r w:rsidR="0014568F" w:rsidRPr="00B72725">
        <w:rPr>
          <w:color w:val="auto"/>
          <w:lang w:val="kk-KZ"/>
        </w:rPr>
        <w:t xml:space="preserve"> ТР ТС (0</w:t>
      </w:r>
      <w:r w:rsidR="00277DD4">
        <w:rPr>
          <w:color w:val="auto"/>
          <w:lang w:val="kk-KZ"/>
        </w:rPr>
        <w:t>08</w:t>
      </w:r>
      <w:r w:rsidR="0014568F" w:rsidRPr="00B72725">
        <w:rPr>
          <w:color w:val="auto"/>
          <w:lang w:val="kk-KZ"/>
        </w:rPr>
        <w:t>/201</w:t>
      </w:r>
      <w:r w:rsidR="00277DD4">
        <w:rPr>
          <w:color w:val="auto"/>
          <w:lang w:val="kk-KZ"/>
        </w:rPr>
        <w:t>1</w:t>
      </w:r>
      <w:r w:rsidR="0014568F" w:rsidRPr="00B72725">
        <w:rPr>
          <w:color w:val="auto"/>
          <w:lang w:val="kk-KZ"/>
        </w:rPr>
        <w:t>) «</w:t>
      </w:r>
      <w:r w:rsidR="008A7D69">
        <w:rPr>
          <w:color w:val="auto"/>
          <w:lang w:val="kk-KZ"/>
        </w:rPr>
        <w:t>О безопасности игрушек</w:t>
      </w:r>
      <w:r w:rsidR="0014568F" w:rsidRPr="00B72725">
        <w:rPr>
          <w:color w:val="auto"/>
          <w:lang w:val="kk-KZ"/>
        </w:rPr>
        <w:t>».</w:t>
      </w:r>
    </w:p>
    <w:p w14:paraId="6D257F98" w14:textId="77777777" w:rsidR="008672FF" w:rsidRPr="00B72725" w:rsidRDefault="008672FF" w:rsidP="008672FF">
      <w:pPr>
        <w:pStyle w:val="Default"/>
        <w:tabs>
          <w:tab w:val="left" w:pos="567"/>
        </w:tabs>
        <w:ind w:firstLine="567"/>
        <w:jc w:val="both"/>
        <w:rPr>
          <w:color w:val="auto"/>
        </w:rPr>
      </w:pPr>
    </w:p>
    <w:p w14:paraId="529CE40D" w14:textId="77777777" w:rsidR="008672FF" w:rsidRPr="00B72725" w:rsidRDefault="0055740C" w:rsidP="008672FF">
      <w:pPr>
        <w:tabs>
          <w:tab w:val="left" w:pos="567"/>
        </w:tabs>
        <w:ind w:firstLine="567"/>
        <w:jc w:val="both"/>
        <w:rPr>
          <w:b/>
          <w:sz w:val="24"/>
          <w:szCs w:val="24"/>
        </w:rPr>
      </w:pPr>
      <w:r w:rsidRPr="00B72725">
        <w:rPr>
          <w:b/>
          <w:bCs/>
          <w:sz w:val="24"/>
          <w:szCs w:val="24"/>
        </w:rPr>
        <w:t>4</w:t>
      </w:r>
      <w:r w:rsidR="008672FF" w:rsidRPr="00B72725">
        <w:rPr>
          <w:b/>
          <w:bCs/>
          <w:sz w:val="24"/>
          <w:szCs w:val="24"/>
        </w:rPr>
        <w:t xml:space="preserve"> ВВЕДЕН ВПЕРВЫЕ</w:t>
      </w:r>
    </w:p>
    <w:p w14:paraId="67E5AE0C" w14:textId="77777777" w:rsidR="008672FF" w:rsidRPr="00B72725" w:rsidRDefault="008672FF" w:rsidP="00A84738">
      <w:pPr>
        <w:shd w:val="clear" w:color="auto" w:fill="FFFFFF"/>
        <w:tabs>
          <w:tab w:val="left" w:pos="567"/>
        </w:tabs>
        <w:ind w:firstLine="567"/>
        <w:jc w:val="both"/>
        <w:rPr>
          <w:sz w:val="24"/>
          <w:szCs w:val="24"/>
        </w:rPr>
      </w:pPr>
    </w:p>
    <w:p w14:paraId="7152EEB4" w14:textId="77777777" w:rsidR="00B33DF2" w:rsidRPr="00B72725" w:rsidRDefault="00B33DF2" w:rsidP="00A84738">
      <w:pPr>
        <w:shd w:val="clear" w:color="auto" w:fill="FFFFFF"/>
        <w:tabs>
          <w:tab w:val="left" w:pos="567"/>
        </w:tabs>
        <w:ind w:firstLine="567"/>
        <w:jc w:val="both"/>
        <w:rPr>
          <w:sz w:val="24"/>
          <w:szCs w:val="24"/>
        </w:rPr>
      </w:pPr>
    </w:p>
    <w:p w14:paraId="159C6242" w14:textId="77777777" w:rsidR="00B33DF2" w:rsidRPr="00B72725" w:rsidRDefault="00B33DF2" w:rsidP="00A84738">
      <w:pPr>
        <w:shd w:val="clear" w:color="auto" w:fill="FFFFFF"/>
        <w:tabs>
          <w:tab w:val="left" w:pos="567"/>
        </w:tabs>
        <w:ind w:firstLine="567"/>
        <w:jc w:val="both"/>
        <w:rPr>
          <w:sz w:val="24"/>
          <w:szCs w:val="24"/>
        </w:rPr>
      </w:pPr>
    </w:p>
    <w:p w14:paraId="2B7242FD" w14:textId="77777777" w:rsidR="008672FF" w:rsidRPr="00B72725" w:rsidRDefault="008672FF" w:rsidP="007C58EC">
      <w:pPr>
        <w:ind w:firstLine="567"/>
        <w:jc w:val="both"/>
        <w:rPr>
          <w:sz w:val="24"/>
          <w:szCs w:val="24"/>
          <w:lang w:val="kk-KZ"/>
        </w:rPr>
      </w:pPr>
      <w:r w:rsidRPr="00B72725">
        <w:rPr>
          <w:i/>
          <w:sz w:val="24"/>
          <w:szCs w:val="24"/>
        </w:rPr>
        <w:t>Информация об изменениях к настоящему стандарту публикуется в ежегодно издаваемом каталоге «Документы по стандартизации», а текст изменений и поправок – в ежемесячно издаваемых информационных указателях стандартов. В случае пересмотра (замены) или отмены настоящего стандарта соответствующее уведомление будет опубликовано в периодически издаваемых информационных указателях стандартов</w:t>
      </w:r>
    </w:p>
    <w:p w14:paraId="5980A28D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36E8CF5E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C682251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61F936BF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30B61581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5463C0B7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1E517EE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CD3CB12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04224191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313A0ADA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ABF295C" w14:textId="77777777" w:rsidR="0055740C" w:rsidRPr="00B72725" w:rsidRDefault="0055740C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32A271EF" w14:textId="77777777" w:rsidR="0055740C" w:rsidRPr="00B72725" w:rsidRDefault="0055740C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CF9AA8E" w14:textId="77777777" w:rsidR="0055740C" w:rsidRPr="00B72725" w:rsidRDefault="0055740C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3110BD10" w14:textId="77777777" w:rsidR="0055740C" w:rsidRPr="00B72725" w:rsidRDefault="0055740C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6A31E07B" w14:textId="77777777" w:rsidR="0055740C" w:rsidRPr="00B72725" w:rsidRDefault="0055740C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67DCE70" w14:textId="77777777" w:rsidR="00B33DF2" w:rsidRPr="00B72725" w:rsidRDefault="00B33DF2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73656CE9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51018C3" w14:textId="77777777" w:rsidR="00A84738" w:rsidRPr="00B72725" w:rsidRDefault="00A84738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2592BCE5" w14:textId="77777777" w:rsidR="008672FF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6D2C3574" w14:textId="77777777" w:rsidR="008A7D69" w:rsidRDefault="008A7D69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5B8C4F7A" w14:textId="77777777" w:rsidR="008A7D69" w:rsidRDefault="008A7D69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7D5B7285" w14:textId="77777777" w:rsidR="008A7D69" w:rsidRDefault="008A7D69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09655EAF" w14:textId="77777777" w:rsidR="00A84738" w:rsidRPr="00B72725" w:rsidRDefault="008672FF" w:rsidP="00A84738">
      <w:pPr>
        <w:ind w:firstLine="567"/>
        <w:jc w:val="both"/>
        <w:rPr>
          <w:sz w:val="24"/>
          <w:szCs w:val="24"/>
        </w:rPr>
      </w:pPr>
      <w:r w:rsidRPr="00B72725">
        <w:rPr>
          <w:sz w:val="24"/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</w:t>
      </w:r>
      <w:r w:rsidRPr="00B72725">
        <w:rPr>
          <w:sz w:val="24"/>
          <w:szCs w:val="24"/>
          <w:lang w:val="kk-KZ"/>
        </w:rPr>
        <w:t>го</w:t>
      </w:r>
      <w:r w:rsidRPr="00B72725">
        <w:rPr>
          <w:sz w:val="24"/>
          <w:szCs w:val="24"/>
        </w:rPr>
        <w:t xml:space="preserve"> регулирования и метрологии Министерства торговли и интеграции Республики Казахстан</w:t>
      </w:r>
      <w:r w:rsidR="00A84738" w:rsidRPr="00B72725">
        <w:rPr>
          <w:sz w:val="24"/>
          <w:szCs w:val="24"/>
        </w:rPr>
        <w:br w:type="page"/>
      </w:r>
    </w:p>
    <w:p w14:paraId="10EE099D" w14:textId="77777777" w:rsidR="008672FF" w:rsidRPr="00B72725" w:rsidRDefault="008672FF" w:rsidP="008672FF">
      <w:pPr>
        <w:pStyle w:val="2"/>
        <w:ind w:left="0" w:right="283"/>
        <w:jc w:val="center"/>
        <w:rPr>
          <w:rFonts w:ascii="Times New Roman" w:hAnsi="Times New Roman"/>
          <w:b/>
          <w:szCs w:val="24"/>
          <w:lang w:val="ru-RU"/>
        </w:rPr>
      </w:pPr>
      <w:r w:rsidRPr="00B72725">
        <w:rPr>
          <w:rFonts w:ascii="Times New Roman" w:hAnsi="Times New Roman"/>
          <w:b/>
          <w:szCs w:val="24"/>
          <w:lang w:val="ru-RU"/>
        </w:rPr>
        <w:lastRenderedPageBreak/>
        <w:t>Содержание</w:t>
      </w:r>
    </w:p>
    <w:p w14:paraId="16F37BB1" w14:textId="77777777" w:rsidR="008672FF" w:rsidRPr="00B72725" w:rsidRDefault="008672FF" w:rsidP="008672FF">
      <w:pPr>
        <w:jc w:val="center"/>
        <w:rPr>
          <w:sz w:val="24"/>
          <w:szCs w:val="24"/>
        </w:rPr>
      </w:pPr>
    </w:p>
    <w:tbl>
      <w:tblPr>
        <w:tblW w:w="9180" w:type="dxa"/>
        <w:tblLayout w:type="fixed"/>
        <w:tblLook w:val="01E0" w:firstRow="1" w:lastRow="1" w:firstColumn="1" w:lastColumn="1" w:noHBand="0" w:noVBand="0"/>
      </w:tblPr>
      <w:tblGrid>
        <w:gridCol w:w="533"/>
        <w:gridCol w:w="7939"/>
        <w:gridCol w:w="708"/>
      </w:tblGrid>
      <w:tr w:rsidR="00C20E32" w:rsidRPr="00A9150F" w14:paraId="7D4235D3" w14:textId="77777777" w:rsidTr="00186C67">
        <w:tc>
          <w:tcPr>
            <w:tcW w:w="533" w:type="dxa"/>
          </w:tcPr>
          <w:p w14:paraId="15DCFCDC" w14:textId="77777777" w:rsidR="008672FF" w:rsidRPr="00A9150F" w:rsidRDefault="008672FF" w:rsidP="00186C67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1</w:t>
            </w:r>
          </w:p>
        </w:tc>
        <w:tc>
          <w:tcPr>
            <w:tcW w:w="7939" w:type="dxa"/>
          </w:tcPr>
          <w:p w14:paraId="59DD494E" w14:textId="77777777" w:rsidR="008672FF" w:rsidRPr="00A9150F" w:rsidRDefault="008672FF" w:rsidP="00D66548">
            <w:pPr>
              <w:rPr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Область применения</w:t>
            </w:r>
          </w:p>
        </w:tc>
        <w:tc>
          <w:tcPr>
            <w:tcW w:w="708" w:type="dxa"/>
          </w:tcPr>
          <w:p w14:paraId="195216D2" w14:textId="77777777" w:rsidR="008672FF" w:rsidRPr="00A9150F" w:rsidRDefault="007F2CD6" w:rsidP="007F2CD6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1</w:t>
            </w:r>
          </w:p>
        </w:tc>
      </w:tr>
      <w:tr w:rsidR="00C20E32" w:rsidRPr="00A9150F" w14:paraId="1616FFE3" w14:textId="77777777" w:rsidTr="00186C67">
        <w:tc>
          <w:tcPr>
            <w:tcW w:w="533" w:type="dxa"/>
          </w:tcPr>
          <w:p w14:paraId="7017E10D" w14:textId="77777777" w:rsidR="008672FF" w:rsidRPr="00A9150F" w:rsidRDefault="008672FF" w:rsidP="00186C67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2</w:t>
            </w:r>
          </w:p>
        </w:tc>
        <w:tc>
          <w:tcPr>
            <w:tcW w:w="7939" w:type="dxa"/>
          </w:tcPr>
          <w:p w14:paraId="5F21A43C" w14:textId="77777777" w:rsidR="008672FF" w:rsidRPr="00A9150F" w:rsidRDefault="008672FF" w:rsidP="00D66548">
            <w:pPr>
              <w:rPr>
                <w:sz w:val="24"/>
                <w:szCs w:val="24"/>
                <w:lang w:val="kk-KZ"/>
              </w:rPr>
            </w:pPr>
            <w:r w:rsidRPr="00A9150F">
              <w:rPr>
                <w:sz w:val="24"/>
                <w:szCs w:val="24"/>
                <w:lang w:val="kk-KZ"/>
              </w:rPr>
              <w:t>Нормативные ссылки</w:t>
            </w:r>
          </w:p>
        </w:tc>
        <w:tc>
          <w:tcPr>
            <w:tcW w:w="708" w:type="dxa"/>
          </w:tcPr>
          <w:p w14:paraId="28A67D05" w14:textId="77777777" w:rsidR="008672FF" w:rsidRPr="00A9150F" w:rsidRDefault="007F2CD6" w:rsidP="007F2CD6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1</w:t>
            </w:r>
          </w:p>
        </w:tc>
      </w:tr>
      <w:tr w:rsidR="00C20E32" w:rsidRPr="00A9150F" w14:paraId="5EEFF146" w14:textId="77777777" w:rsidTr="00186C67">
        <w:tc>
          <w:tcPr>
            <w:tcW w:w="533" w:type="dxa"/>
          </w:tcPr>
          <w:p w14:paraId="0B635D7E" w14:textId="77777777" w:rsidR="008672FF" w:rsidRPr="00A9150F" w:rsidRDefault="008672FF" w:rsidP="00186C67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3</w:t>
            </w:r>
          </w:p>
        </w:tc>
        <w:tc>
          <w:tcPr>
            <w:tcW w:w="7939" w:type="dxa"/>
          </w:tcPr>
          <w:p w14:paraId="7E065CD2" w14:textId="77777777" w:rsidR="008672FF" w:rsidRPr="00A9150F" w:rsidRDefault="008672FF" w:rsidP="00D66548">
            <w:pPr>
              <w:rPr>
                <w:sz w:val="24"/>
                <w:szCs w:val="24"/>
                <w:lang w:val="kk-KZ"/>
              </w:rPr>
            </w:pPr>
            <w:r w:rsidRPr="00A9150F">
              <w:rPr>
                <w:sz w:val="24"/>
                <w:szCs w:val="24"/>
                <w:lang w:val="kk-KZ"/>
              </w:rPr>
              <w:t>Термины и определения</w:t>
            </w:r>
          </w:p>
        </w:tc>
        <w:tc>
          <w:tcPr>
            <w:tcW w:w="708" w:type="dxa"/>
          </w:tcPr>
          <w:p w14:paraId="5523F161" w14:textId="7766D079" w:rsidR="008672FF" w:rsidRPr="00A9150F" w:rsidRDefault="00582804" w:rsidP="007F2CD6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2</w:t>
            </w:r>
          </w:p>
        </w:tc>
      </w:tr>
      <w:tr w:rsidR="00C20E32" w:rsidRPr="00A9150F" w14:paraId="025CD0EF" w14:textId="77777777" w:rsidTr="00186C67">
        <w:tc>
          <w:tcPr>
            <w:tcW w:w="533" w:type="dxa"/>
          </w:tcPr>
          <w:p w14:paraId="3607FEDF" w14:textId="77777777" w:rsidR="008672FF" w:rsidRPr="00A9150F" w:rsidRDefault="008672FF" w:rsidP="00186C67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4</w:t>
            </w:r>
          </w:p>
        </w:tc>
        <w:tc>
          <w:tcPr>
            <w:tcW w:w="7939" w:type="dxa"/>
          </w:tcPr>
          <w:p w14:paraId="6BC96ED3" w14:textId="5A6D3C8F" w:rsidR="008672FF" w:rsidRPr="00A9150F" w:rsidRDefault="00582804" w:rsidP="00D66548">
            <w:pPr>
              <w:rPr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Принцип</w:t>
            </w:r>
            <w:r w:rsidR="007F2CD6" w:rsidRPr="00A9150F">
              <w:rPr>
                <w:sz w:val="24"/>
                <w:szCs w:val="24"/>
              </w:rPr>
              <w:t xml:space="preserve"> метода </w:t>
            </w:r>
            <w:r w:rsidR="00186C67" w:rsidRPr="00A9150F">
              <w:rPr>
                <w:sz w:val="24"/>
                <w:szCs w:val="24"/>
              </w:rPr>
              <w:t>измере</w:t>
            </w:r>
            <w:r w:rsidR="007F2CD6" w:rsidRPr="00A9150F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</w:tcPr>
          <w:p w14:paraId="29AD8F3D" w14:textId="77777777" w:rsidR="008672FF" w:rsidRPr="00A9150F" w:rsidRDefault="007F2CD6" w:rsidP="007F2CD6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2</w:t>
            </w:r>
          </w:p>
        </w:tc>
      </w:tr>
      <w:tr w:rsidR="00C20E32" w:rsidRPr="00A9150F" w14:paraId="0471920E" w14:textId="77777777" w:rsidTr="00186C67">
        <w:tc>
          <w:tcPr>
            <w:tcW w:w="533" w:type="dxa"/>
          </w:tcPr>
          <w:p w14:paraId="4FDC327B" w14:textId="4040A83A" w:rsidR="008672FF" w:rsidRPr="00A9150F" w:rsidRDefault="00186C67" w:rsidP="00186C67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5</w:t>
            </w:r>
          </w:p>
        </w:tc>
        <w:tc>
          <w:tcPr>
            <w:tcW w:w="7939" w:type="dxa"/>
          </w:tcPr>
          <w:p w14:paraId="2E9C349B" w14:textId="7C436D0B" w:rsidR="008672FF" w:rsidRPr="00A9150F" w:rsidRDefault="00582804" w:rsidP="00186C6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Средства измерений, вспомогательные устройства, материалы и реактивы</w:t>
            </w:r>
          </w:p>
        </w:tc>
        <w:tc>
          <w:tcPr>
            <w:tcW w:w="708" w:type="dxa"/>
          </w:tcPr>
          <w:p w14:paraId="399AD887" w14:textId="60483FD0" w:rsidR="008672FF" w:rsidRPr="00A9150F" w:rsidRDefault="006D600A" w:rsidP="00A9753A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2</w:t>
            </w:r>
          </w:p>
        </w:tc>
      </w:tr>
      <w:tr w:rsidR="00C20E32" w:rsidRPr="00A9150F" w14:paraId="77514DAA" w14:textId="77777777" w:rsidTr="00186C67">
        <w:tc>
          <w:tcPr>
            <w:tcW w:w="533" w:type="dxa"/>
          </w:tcPr>
          <w:p w14:paraId="13FCE2DA" w14:textId="5CDD05DA" w:rsidR="008672FF" w:rsidRPr="00A9150F" w:rsidRDefault="00186C67" w:rsidP="00186C67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6</w:t>
            </w:r>
          </w:p>
        </w:tc>
        <w:tc>
          <w:tcPr>
            <w:tcW w:w="7939" w:type="dxa"/>
          </w:tcPr>
          <w:p w14:paraId="67978EC6" w14:textId="48A2E605" w:rsidR="008672FF" w:rsidRPr="00A9150F" w:rsidRDefault="00186C67" w:rsidP="00D66548">
            <w:pPr>
              <w:rPr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Метод</w:t>
            </w:r>
            <w:r w:rsidR="00A9753A" w:rsidRPr="00A9150F">
              <w:rPr>
                <w:sz w:val="24"/>
                <w:szCs w:val="24"/>
              </w:rPr>
              <w:t xml:space="preserve"> измерений</w:t>
            </w:r>
          </w:p>
        </w:tc>
        <w:tc>
          <w:tcPr>
            <w:tcW w:w="708" w:type="dxa"/>
          </w:tcPr>
          <w:p w14:paraId="3C4D2A01" w14:textId="0D673AF0" w:rsidR="008672FF" w:rsidRPr="00A9150F" w:rsidRDefault="006D600A" w:rsidP="00A9753A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3</w:t>
            </w:r>
          </w:p>
        </w:tc>
      </w:tr>
      <w:tr w:rsidR="00C20E32" w:rsidRPr="00A9150F" w14:paraId="6035687F" w14:textId="77777777" w:rsidTr="00186C67">
        <w:tc>
          <w:tcPr>
            <w:tcW w:w="533" w:type="dxa"/>
          </w:tcPr>
          <w:p w14:paraId="051D62C8" w14:textId="392B2454" w:rsidR="008672FF" w:rsidRPr="00A9150F" w:rsidRDefault="00186C67" w:rsidP="00186C67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7</w:t>
            </w:r>
          </w:p>
        </w:tc>
        <w:tc>
          <w:tcPr>
            <w:tcW w:w="7939" w:type="dxa"/>
          </w:tcPr>
          <w:p w14:paraId="5363350C" w14:textId="0A15DE76" w:rsidR="008672FF" w:rsidRPr="00A9150F" w:rsidRDefault="00186C67" w:rsidP="003A602C">
            <w:pPr>
              <w:shd w:val="clear" w:color="auto" w:fill="FFFFFF"/>
              <w:tabs>
                <w:tab w:val="left" w:pos="7020"/>
              </w:tabs>
              <w:rPr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Требования безопасности и охраны окружающей среды</w:t>
            </w:r>
          </w:p>
        </w:tc>
        <w:tc>
          <w:tcPr>
            <w:tcW w:w="708" w:type="dxa"/>
          </w:tcPr>
          <w:p w14:paraId="1FF6F583" w14:textId="387865B6" w:rsidR="008672FF" w:rsidRPr="00A9150F" w:rsidRDefault="006D600A" w:rsidP="003A602C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3</w:t>
            </w:r>
          </w:p>
        </w:tc>
      </w:tr>
      <w:tr w:rsidR="00C20E32" w:rsidRPr="00A9150F" w14:paraId="62B23E38" w14:textId="77777777" w:rsidTr="00186C67">
        <w:tc>
          <w:tcPr>
            <w:tcW w:w="533" w:type="dxa"/>
          </w:tcPr>
          <w:p w14:paraId="7BF6BC08" w14:textId="5283D798" w:rsidR="008672FF" w:rsidRPr="00A9150F" w:rsidRDefault="00186C67" w:rsidP="00186C67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8</w:t>
            </w:r>
          </w:p>
        </w:tc>
        <w:tc>
          <w:tcPr>
            <w:tcW w:w="7939" w:type="dxa"/>
          </w:tcPr>
          <w:p w14:paraId="43986E53" w14:textId="6D43C6C6" w:rsidR="008672FF" w:rsidRPr="00A9150F" w:rsidRDefault="00186C67" w:rsidP="00D66548">
            <w:pPr>
              <w:rPr>
                <w:sz w:val="24"/>
                <w:szCs w:val="24"/>
              </w:rPr>
            </w:pPr>
            <w:r w:rsidRPr="00A9150F">
              <w:rPr>
                <w:bCs/>
                <w:sz w:val="24"/>
                <w:szCs w:val="24"/>
              </w:rPr>
              <w:t>Требования к квалификации операторов</w:t>
            </w:r>
          </w:p>
        </w:tc>
        <w:tc>
          <w:tcPr>
            <w:tcW w:w="708" w:type="dxa"/>
          </w:tcPr>
          <w:p w14:paraId="49CD43E3" w14:textId="0306A6B4" w:rsidR="008672FF" w:rsidRPr="00A9150F" w:rsidRDefault="006D600A" w:rsidP="003A602C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3</w:t>
            </w:r>
          </w:p>
        </w:tc>
      </w:tr>
      <w:tr w:rsidR="00582804" w:rsidRPr="00A9150F" w14:paraId="418B22DE" w14:textId="77777777" w:rsidTr="00186C67">
        <w:tc>
          <w:tcPr>
            <w:tcW w:w="533" w:type="dxa"/>
          </w:tcPr>
          <w:p w14:paraId="54DD3B2C" w14:textId="11C57A24" w:rsidR="00582804" w:rsidRPr="00A9150F" w:rsidRDefault="00582804" w:rsidP="00186C67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9</w:t>
            </w:r>
          </w:p>
        </w:tc>
        <w:tc>
          <w:tcPr>
            <w:tcW w:w="7939" w:type="dxa"/>
          </w:tcPr>
          <w:p w14:paraId="4633DBCE" w14:textId="14063B71" w:rsidR="00582804" w:rsidRPr="00A9150F" w:rsidRDefault="00563701" w:rsidP="00D66548">
            <w:pPr>
              <w:rPr>
                <w:bCs/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Отбор проб и подготовка аналитической пробы</w:t>
            </w:r>
          </w:p>
        </w:tc>
        <w:tc>
          <w:tcPr>
            <w:tcW w:w="708" w:type="dxa"/>
          </w:tcPr>
          <w:p w14:paraId="4E8438FD" w14:textId="7F3C2470" w:rsidR="00582804" w:rsidRPr="00A9150F" w:rsidRDefault="006D600A" w:rsidP="003A602C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3</w:t>
            </w:r>
          </w:p>
        </w:tc>
      </w:tr>
      <w:tr w:rsidR="00582804" w:rsidRPr="00A9150F" w14:paraId="1016F440" w14:textId="77777777" w:rsidTr="00186C67">
        <w:tc>
          <w:tcPr>
            <w:tcW w:w="533" w:type="dxa"/>
          </w:tcPr>
          <w:p w14:paraId="22BADFDA" w14:textId="5BA4E31C" w:rsidR="00582804" w:rsidRPr="00A9150F" w:rsidRDefault="00582804" w:rsidP="00186C67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10</w:t>
            </w:r>
          </w:p>
        </w:tc>
        <w:tc>
          <w:tcPr>
            <w:tcW w:w="7939" w:type="dxa"/>
          </w:tcPr>
          <w:p w14:paraId="762A7EF7" w14:textId="7700A5CD" w:rsidR="00582804" w:rsidRPr="00A9150F" w:rsidRDefault="00582804" w:rsidP="00D66548">
            <w:pPr>
              <w:rPr>
                <w:bCs/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Подготовка к выполнению измерений</w:t>
            </w:r>
          </w:p>
        </w:tc>
        <w:tc>
          <w:tcPr>
            <w:tcW w:w="708" w:type="dxa"/>
          </w:tcPr>
          <w:p w14:paraId="5755C297" w14:textId="5B1E54C7" w:rsidR="00582804" w:rsidRPr="00A9150F" w:rsidRDefault="00A9150F" w:rsidP="003A602C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4</w:t>
            </w:r>
          </w:p>
        </w:tc>
      </w:tr>
      <w:tr w:rsidR="00582804" w:rsidRPr="00A9150F" w14:paraId="0043F6C3" w14:textId="77777777" w:rsidTr="00186C67">
        <w:tc>
          <w:tcPr>
            <w:tcW w:w="533" w:type="dxa"/>
          </w:tcPr>
          <w:p w14:paraId="43366BE6" w14:textId="485D6226" w:rsidR="00582804" w:rsidRPr="00A9150F" w:rsidRDefault="00582804" w:rsidP="00A9150F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1</w:t>
            </w:r>
            <w:r w:rsidR="00A9150F" w:rsidRPr="00A9150F">
              <w:rPr>
                <w:sz w:val="24"/>
                <w:szCs w:val="24"/>
              </w:rPr>
              <w:t>1</w:t>
            </w:r>
          </w:p>
        </w:tc>
        <w:tc>
          <w:tcPr>
            <w:tcW w:w="7939" w:type="dxa"/>
          </w:tcPr>
          <w:p w14:paraId="19D6362A" w14:textId="60EE852B" w:rsidR="00582804" w:rsidRPr="00A9150F" w:rsidRDefault="00582804" w:rsidP="00D66548">
            <w:pPr>
              <w:rPr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Выполнение измерений</w:t>
            </w:r>
          </w:p>
        </w:tc>
        <w:tc>
          <w:tcPr>
            <w:tcW w:w="708" w:type="dxa"/>
          </w:tcPr>
          <w:p w14:paraId="49E8BA68" w14:textId="140D2726" w:rsidR="00582804" w:rsidRPr="00A9150F" w:rsidRDefault="00A9150F" w:rsidP="003A602C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6</w:t>
            </w:r>
          </w:p>
        </w:tc>
      </w:tr>
      <w:tr w:rsidR="00C20E32" w:rsidRPr="00A9150F" w14:paraId="3105C3CA" w14:textId="77777777" w:rsidTr="00186C67">
        <w:tc>
          <w:tcPr>
            <w:tcW w:w="533" w:type="dxa"/>
          </w:tcPr>
          <w:p w14:paraId="4C0C8FF4" w14:textId="3382155C" w:rsidR="008672FF" w:rsidRPr="00A9150F" w:rsidRDefault="008672FF" w:rsidP="00A9150F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1</w:t>
            </w:r>
            <w:r w:rsidR="00A9150F" w:rsidRPr="00A9150F">
              <w:rPr>
                <w:sz w:val="24"/>
                <w:szCs w:val="24"/>
              </w:rPr>
              <w:t>2</w:t>
            </w:r>
          </w:p>
        </w:tc>
        <w:tc>
          <w:tcPr>
            <w:tcW w:w="7939" w:type="dxa"/>
          </w:tcPr>
          <w:p w14:paraId="18FB5923" w14:textId="1494EE20" w:rsidR="008672FF" w:rsidRPr="00A9150F" w:rsidRDefault="00186C67" w:rsidP="00C32C7F">
            <w:pPr>
              <w:shd w:val="clear" w:color="auto" w:fill="FFFFFF"/>
              <w:tabs>
                <w:tab w:val="left" w:pos="3120"/>
              </w:tabs>
              <w:rPr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Контроль точности результатов измерений</w:t>
            </w:r>
          </w:p>
        </w:tc>
        <w:tc>
          <w:tcPr>
            <w:tcW w:w="708" w:type="dxa"/>
          </w:tcPr>
          <w:p w14:paraId="7D9750DA" w14:textId="16A2502E" w:rsidR="008672FF" w:rsidRPr="00A9150F" w:rsidRDefault="00582804" w:rsidP="00582804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7</w:t>
            </w:r>
          </w:p>
        </w:tc>
      </w:tr>
      <w:tr w:rsidR="00563701" w:rsidRPr="00A9150F" w14:paraId="3A017E0A" w14:textId="77777777" w:rsidTr="00563701">
        <w:trPr>
          <w:trHeight w:val="70"/>
        </w:trPr>
        <w:tc>
          <w:tcPr>
            <w:tcW w:w="8472" w:type="dxa"/>
            <w:gridSpan w:val="2"/>
          </w:tcPr>
          <w:p w14:paraId="6C55C543" w14:textId="3FA8A631" w:rsidR="00563701" w:rsidRPr="00A9150F" w:rsidRDefault="00563701" w:rsidP="00563701">
            <w:pPr>
              <w:rPr>
                <w:bCs/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Приложение А</w:t>
            </w:r>
          </w:p>
        </w:tc>
        <w:tc>
          <w:tcPr>
            <w:tcW w:w="708" w:type="dxa"/>
          </w:tcPr>
          <w:p w14:paraId="317D9673" w14:textId="207A2B16" w:rsidR="00563701" w:rsidRPr="00A9150F" w:rsidRDefault="00A9150F" w:rsidP="00563701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9</w:t>
            </w:r>
          </w:p>
        </w:tc>
      </w:tr>
      <w:tr w:rsidR="008672FF" w:rsidRPr="00B72725" w14:paraId="7F2D6E76" w14:textId="77777777" w:rsidTr="00186C67">
        <w:trPr>
          <w:trHeight w:val="70"/>
        </w:trPr>
        <w:tc>
          <w:tcPr>
            <w:tcW w:w="8472" w:type="dxa"/>
            <w:gridSpan w:val="2"/>
          </w:tcPr>
          <w:p w14:paraId="6DFB7752" w14:textId="77777777" w:rsidR="008672FF" w:rsidRPr="00A9150F" w:rsidRDefault="008672FF" w:rsidP="00186C67">
            <w:pPr>
              <w:rPr>
                <w:b/>
                <w:bCs/>
                <w:sz w:val="24"/>
                <w:szCs w:val="24"/>
              </w:rPr>
            </w:pPr>
            <w:r w:rsidRPr="00A9150F">
              <w:rPr>
                <w:rStyle w:val="FontStyle43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Библиография</w:t>
            </w:r>
          </w:p>
        </w:tc>
        <w:tc>
          <w:tcPr>
            <w:tcW w:w="708" w:type="dxa"/>
          </w:tcPr>
          <w:p w14:paraId="631D8969" w14:textId="09D3BB78" w:rsidR="008672FF" w:rsidRPr="00B72725" w:rsidRDefault="00A9150F" w:rsidP="00C32C7F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A9150F">
              <w:rPr>
                <w:sz w:val="24"/>
                <w:szCs w:val="24"/>
              </w:rPr>
              <w:t>10</w:t>
            </w:r>
          </w:p>
        </w:tc>
      </w:tr>
    </w:tbl>
    <w:p w14:paraId="0CF3A599" w14:textId="77777777" w:rsidR="008672FF" w:rsidRPr="00B72725" w:rsidRDefault="008672FF" w:rsidP="008672FF"/>
    <w:p w14:paraId="7A249474" w14:textId="77777777" w:rsidR="008672FF" w:rsidRPr="00B72725" w:rsidRDefault="008672FF" w:rsidP="008672FF"/>
    <w:p w14:paraId="686016FB" w14:textId="77777777" w:rsidR="008672FF" w:rsidRPr="00B72725" w:rsidRDefault="008672FF" w:rsidP="008672FF"/>
    <w:p w14:paraId="495E8A4D" w14:textId="77777777" w:rsidR="008672FF" w:rsidRPr="00B72725" w:rsidRDefault="008672FF" w:rsidP="008672FF"/>
    <w:p w14:paraId="4AEC941F" w14:textId="77777777" w:rsidR="008672FF" w:rsidRPr="00B72725" w:rsidRDefault="008672FF" w:rsidP="008672FF"/>
    <w:p w14:paraId="70FB5588" w14:textId="77777777" w:rsidR="008672FF" w:rsidRPr="00B72725" w:rsidRDefault="008672FF" w:rsidP="008672FF"/>
    <w:p w14:paraId="750D2E4D" w14:textId="77777777" w:rsidR="008672FF" w:rsidRPr="00B72725" w:rsidRDefault="008672FF" w:rsidP="008672FF"/>
    <w:p w14:paraId="15B62F65" w14:textId="77777777" w:rsidR="008672FF" w:rsidRPr="00B72725" w:rsidRDefault="008672FF" w:rsidP="008672FF"/>
    <w:p w14:paraId="0944ED11" w14:textId="77777777" w:rsidR="008672FF" w:rsidRPr="00B72725" w:rsidRDefault="008672FF" w:rsidP="008672FF"/>
    <w:p w14:paraId="34476192" w14:textId="77777777" w:rsidR="008672FF" w:rsidRPr="00B72725" w:rsidRDefault="008672FF" w:rsidP="008672FF"/>
    <w:p w14:paraId="3176E0F4" w14:textId="77777777" w:rsidR="008672FF" w:rsidRPr="00B72725" w:rsidRDefault="008672FF" w:rsidP="008672FF"/>
    <w:p w14:paraId="38A0ABFC" w14:textId="77777777" w:rsidR="008672FF" w:rsidRPr="00B72725" w:rsidRDefault="008672FF" w:rsidP="008672FF"/>
    <w:p w14:paraId="06F2B6FF" w14:textId="77777777" w:rsidR="008672FF" w:rsidRPr="00B72725" w:rsidRDefault="008672FF" w:rsidP="008672FF"/>
    <w:p w14:paraId="2862FCF3" w14:textId="77777777" w:rsidR="008672FF" w:rsidRPr="00B72725" w:rsidRDefault="008672FF" w:rsidP="008672FF"/>
    <w:p w14:paraId="788EC579" w14:textId="77777777" w:rsidR="008672FF" w:rsidRPr="00B72725" w:rsidRDefault="008672FF" w:rsidP="008672FF"/>
    <w:p w14:paraId="183AB2F0" w14:textId="77777777" w:rsidR="008672FF" w:rsidRPr="00B72725" w:rsidRDefault="008672FF" w:rsidP="008672FF"/>
    <w:p w14:paraId="1EEF5DF5" w14:textId="77777777" w:rsidR="008672FF" w:rsidRPr="00B72725" w:rsidRDefault="008672FF" w:rsidP="008672FF"/>
    <w:p w14:paraId="5FF43F64" w14:textId="77777777" w:rsidR="008672FF" w:rsidRPr="00B72725" w:rsidRDefault="008672FF" w:rsidP="008672FF"/>
    <w:p w14:paraId="3830D2CB" w14:textId="77777777" w:rsidR="008672FF" w:rsidRPr="00B72725" w:rsidRDefault="008672FF" w:rsidP="008672FF"/>
    <w:p w14:paraId="44138C10" w14:textId="77777777" w:rsidR="008672FF" w:rsidRPr="00B72725" w:rsidRDefault="008672FF" w:rsidP="008672FF"/>
    <w:p w14:paraId="3CF1253E" w14:textId="77777777" w:rsidR="008672FF" w:rsidRPr="00B72725" w:rsidRDefault="008672FF" w:rsidP="008672FF"/>
    <w:p w14:paraId="0A2E96CA" w14:textId="77777777" w:rsidR="008672FF" w:rsidRPr="00B72725" w:rsidRDefault="008672FF" w:rsidP="008672FF"/>
    <w:p w14:paraId="385B8000" w14:textId="77777777" w:rsidR="008672FF" w:rsidRPr="00B72725" w:rsidRDefault="008672FF" w:rsidP="008672FF"/>
    <w:p w14:paraId="294A57D1" w14:textId="77777777" w:rsidR="008672FF" w:rsidRPr="00B72725" w:rsidRDefault="008672FF" w:rsidP="008672FF"/>
    <w:p w14:paraId="2417C245" w14:textId="77777777" w:rsidR="008672FF" w:rsidRPr="00B72725" w:rsidRDefault="008672FF" w:rsidP="008672FF"/>
    <w:p w14:paraId="3E84A6A3" w14:textId="77777777" w:rsidR="008672FF" w:rsidRPr="00B72725" w:rsidRDefault="008672FF" w:rsidP="008672FF"/>
    <w:p w14:paraId="01F97F54" w14:textId="77777777" w:rsidR="008672FF" w:rsidRPr="00B72725" w:rsidRDefault="008672FF" w:rsidP="008672FF"/>
    <w:p w14:paraId="5B967143" w14:textId="77777777" w:rsidR="008672FF" w:rsidRPr="00B72725" w:rsidRDefault="008672FF" w:rsidP="008672FF"/>
    <w:p w14:paraId="3583F694" w14:textId="77777777" w:rsidR="008672FF" w:rsidRPr="00B72725" w:rsidRDefault="008672FF" w:rsidP="008672FF"/>
    <w:p w14:paraId="22975114" w14:textId="77777777" w:rsidR="008672FF" w:rsidRPr="00B72725" w:rsidRDefault="008672FF" w:rsidP="008672FF"/>
    <w:p w14:paraId="220E206B" w14:textId="77777777" w:rsidR="008672FF" w:rsidRPr="00B72725" w:rsidRDefault="008672FF" w:rsidP="008672FF"/>
    <w:p w14:paraId="12FE6C89" w14:textId="77777777" w:rsidR="00A9753A" w:rsidRPr="00B72725" w:rsidRDefault="00A9753A" w:rsidP="008672FF"/>
    <w:p w14:paraId="45967812" w14:textId="77777777" w:rsidR="008672FF" w:rsidRPr="00B72725" w:rsidRDefault="008672FF" w:rsidP="008672FF"/>
    <w:p w14:paraId="38891C23" w14:textId="77777777" w:rsidR="008672FF" w:rsidRPr="00B72725" w:rsidRDefault="008672FF" w:rsidP="008672FF"/>
    <w:p w14:paraId="7F093D22" w14:textId="77777777" w:rsidR="008672FF" w:rsidRPr="00B72725" w:rsidRDefault="008672FF" w:rsidP="008672FF"/>
    <w:p w14:paraId="207B3A10" w14:textId="77777777" w:rsidR="00A07438" w:rsidRPr="00B72725" w:rsidRDefault="00A07438" w:rsidP="008672FF"/>
    <w:p w14:paraId="326F4344" w14:textId="77777777" w:rsidR="006C0219" w:rsidRPr="00B72725" w:rsidRDefault="006C0219" w:rsidP="008672FF"/>
    <w:p w14:paraId="71745E2B" w14:textId="77777777" w:rsidR="00A84738" w:rsidRPr="00B72725" w:rsidRDefault="00A84738" w:rsidP="00A84738">
      <w:pPr>
        <w:jc w:val="center"/>
        <w:rPr>
          <w:i/>
          <w:sz w:val="24"/>
          <w:szCs w:val="24"/>
        </w:rPr>
        <w:sectPr w:rsidR="00A84738" w:rsidRPr="00B72725" w:rsidSect="00B7328F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8" w:right="1418" w:bottom="1418" w:left="1134" w:header="1021" w:footer="1021" w:gutter="0"/>
          <w:pgNumType w:fmt="upperRoman"/>
          <w:cols w:space="708"/>
          <w:titlePg/>
          <w:docGrid w:linePitch="360"/>
        </w:sectPr>
      </w:pPr>
    </w:p>
    <w:p w14:paraId="184D88FE" w14:textId="77777777" w:rsidR="008672FF" w:rsidRPr="00B16F29" w:rsidRDefault="008672FF" w:rsidP="008672FF">
      <w:pPr>
        <w:pBdr>
          <w:bottom w:val="single" w:sz="4" w:space="1" w:color="auto"/>
        </w:pBdr>
        <w:jc w:val="center"/>
        <w:rPr>
          <w:b/>
          <w:sz w:val="24"/>
          <w:szCs w:val="24"/>
        </w:rPr>
      </w:pPr>
      <w:r w:rsidRPr="00B16F29">
        <w:rPr>
          <w:b/>
          <w:sz w:val="24"/>
          <w:szCs w:val="24"/>
        </w:rPr>
        <w:lastRenderedPageBreak/>
        <w:t>НАЦИОНАЛЬНЫЙ СТАНДАРТ РЕСПУБЛИКИ КАЗАХСТАН</w:t>
      </w:r>
    </w:p>
    <w:p w14:paraId="718D2501" w14:textId="77777777" w:rsidR="008672FF" w:rsidRPr="00B16F29" w:rsidRDefault="008672FF" w:rsidP="00FA6136">
      <w:pPr>
        <w:jc w:val="center"/>
        <w:rPr>
          <w:b/>
          <w:bCs/>
          <w:sz w:val="24"/>
          <w:szCs w:val="24"/>
        </w:rPr>
      </w:pPr>
    </w:p>
    <w:p w14:paraId="4ED18210" w14:textId="76A2F94E" w:rsidR="008672FF" w:rsidRPr="00B16F29" w:rsidRDefault="00FD298D" w:rsidP="00FA6136">
      <w:pPr>
        <w:jc w:val="center"/>
        <w:rPr>
          <w:b/>
          <w:bCs/>
          <w:sz w:val="24"/>
          <w:szCs w:val="24"/>
        </w:rPr>
      </w:pPr>
      <w:r w:rsidRPr="00B16F29">
        <w:rPr>
          <w:b/>
          <w:bCs/>
          <w:sz w:val="24"/>
          <w:szCs w:val="24"/>
        </w:rPr>
        <w:t>ИГРУШКИ</w:t>
      </w:r>
    </w:p>
    <w:p w14:paraId="56776C77" w14:textId="77777777" w:rsidR="008672FF" w:rsidRPr="00B16F29" w:rsidRDefault="008672FF" w:rsidP="00FA6136">
      <w:pPr>
        <w:jc w:val="center"/>
        <w:rPr>
          <w:b/>
          <w:bCs/>
          <w:sz w:val="24"/>
          <w:szCs w:val="24"/>
        </w:rPr>
      </w:pPr>
    </w:p>
    <w:p w14:paraId="24A38F3D" w14:textId="39C62AB7" w:rsidR="008672FF" w:rsidRPr="00B16F29" w:rsidRDefault="00FD298D" w:rsidP="00FA6136">
      <w:pPr>
        <w:jc w:val="center"/>
        <w:rPr>
          <w:b/>
          <w:bCs/>
          <w:sz w:val="24"/>
          <w:szCs w:val="24"/>
        </w:rPr>
      </w:pPr>
      <w:r w:rsidRPr="00B16F29">
        <w:rPr>
          <w:b/>
          <w:bCs/>
          <w:sz w:val="24"/>
          <w:szCs w:val="24"/>
        </w:rPr>
        <w:t>Определение локальной вибрации</w:t>
      </w:r>
    </w:p>
    <w:p w14:paraId="31BAF02D" w14:textId="77777777" w:rsidR="008672FF" w:rsidRPr="00B16F29" w:rsidRDefault="006B06A2" w:rsidP="00FA6136">
      <w:pPr>
        <w:jc w:val="center"/>
        <w:outlineLvl w:val="0"/>
        <w:rPr>
          <w:b/>
          <w:sz w:val="24"/>
          <w:szCs w:val="24"/>
        </w:rPr>
      </w:pPr>
      <w:r w:rsidRPr="00B16F29">
        <w:rPr>
          <w:b/>
          <w:sz w:val="24"/>
          <w:szCs w:val="24"/>
        </w:rPr>
        <w:t>___________</w:t>
      </w:r>
      <w:r w:rsidR="008672FF" w:rsidRPr="00B16F29">
        <w:rPr>
          <w:b/>
          <w:sz w:val="24"/>
          <w:szCs w:val="24"/>
        </w:rPr>
        <w:t>__________________________________________________________________</w:t>
      </w:r>
    </w:p>
    <w:p w14:paraId="6B9CC018" w14:textId="77777777" w:rsidR="008672FF" w:rsidRPr="00B16F29" w:rsidRDefault="008672FF" w:rsidP="00806A47">
      <w:pPr>
        <w:ind w:left="5954"/>
        <w:jc w:val="right"/>
        <w:rPr>
          <w:b/>
          <w:sz w:val="24"/>
          <w:szCs w:val="24"/>
        </w:rPr>
      </w:pPr>
      <w:r w:rsidRPr="00B16F29">
        <w:rPr>
          <w:b/>
          <w:sz w:val="24"/>
          <w:szCs w:val="24"/>
        </w:rPr>
        <w:t>Дата введения __________</w:t>
      </w:r>
    </w:p>
    <w:p w14:paraId="77823913" w14:textId="77777777" w:rsidR="008672FF" w:rsidRPr="00B16F29" w:rsidRDefault="00806A47" w:rsidP="008672FF">
      <w:pPr>
        <w:pStyle w:val="Heading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B16F29">
        <w:rPr>
          <w:rFonts w:ascii="Times New Roman" w:hAnsi="Times New Roman" w:cs="Times New Roman"/>
          <w:sz w:val="24"/>
          <w:szCs w:val="24"/>
        </w:rPr>
        <w:t>1 Область применения</w:t>
      </w:r>
    </w:p>
    <w:p w14:paraId="59D47E85" w14:textId="77777777" w:rsidR="008672FF" w:rsidRPr="00B16F29" w:rsidRDefault="008672FF" w:rsidP="008672FF">
      <w:pPr>
        <w:pStyle w:val="Heading"/>
        <w:ind w:firstLine="567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14:paraId="449BFBBD" w14:textId="185F404F" w:rsidR="006B06A2" w:rsidRPr="00B16F29" w:rsidRDefault="0055740C" w:rsidP="0056370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16F29">
        <w:rPr>
          <w:sz w:val="24"/>
          <w:szCs w:val="24"/>
        </w:rPr>
        <w:t xml:space="preserve">Настоящий стандарт </w:t>
      </w:r>
      <w:r w:rsidR="00E20855" w:rsidRPr="00B16F29">
        <w:rPr>
          <w:sz w:val="24"/>
          <w:szCs w:val="24"/>
        </w:rPr>
        <w:t xml:space="preserve">распространяется </w:t>
      </w:r>
      <w:r w:rsidR="00FD298D" w:rsidRPr="00B16F29">
        <w:rPr>
          <w:sz w:val="24"/>
          <w:szCs w:val="24"/>
        </w:rPr>
        <w:t xml:space="preserve">на </w:t>
      </w:r>
      <w:r w:rsidR="00563701" w:rsidRPr="00563701">
        <w:rPr>
          <w:sz w:val="24"/>
          <w:szCs w:val="24"/>
        </w:rPr>
        <w:t>упаковк</w:t>
      </w:r>
      <w:r w:rsidR="00563701">
        <w:rPr>
          <w:sz w:val="24"/>
          <w:szCs w:val="24"/>
        </w:rPr>
        <w:t>у,</w:t>
      </w:r>
      <w:r w:rsidR="00563701" w:rsidRPr="00563701">
        <w:rPr>
          <w:sz w:val="24"/>
          <w:szCs w:val="24"/>
        </w:rPr>
        <w:t xml:space="preserve"> резин</w:t>
      </w:r>
      <w:r w:rsidR="00563701">
        <w:rPr>
          <w:sz w:val="24"/>
          <w:szCs w:val="24"/>
        </w:rPr>
        <w:t>у</w:t>
      </w:r>
      <w:r w:rsidR="00563701" w:rsidRPr="00563701">
        <w:rPr>
          <w:sz w:val="24"/>
          <w:szCs w:val="24"/>
        </w:rPr>
        <w:t xml:space="preserve"> и </w:t>
      </w:r>
      <w:proofErr w:type="spellStart"/>
      <w:r w:rsidR="00563701" w:rsidRPr="00563701">
        <w:rPr>
          <w:sz w:val="24"/>
          <w:szCs w:val="24"/>
        </w:rPr>
        <w:t>резинопластиковые</w:t>
      </w:r>
      <w:proofErr w:type="spellEnd"/>
      <w:r w:rsidR="00563701" w:rsidRPr="00563701">
        <w:rPr>
          <w:sz w:val="24"/>
          <w:szCs w:val="24"/>
        </w:rPr>
        <w:t xml:space="preserve"> материалы для контакта с пищевыми продуктами</w:t>
      </w:r>
      <w:r w:rsidR="00FD298D" w:rsidRPr="00B16F29">
        <w:rPr>
          <w:sz w:val="24"/>
          <w:szCs w:val="24"/>
        </w:rPr>
        <w:t xml:space="preserve">, и устанавливает требования к </w:t>
      </w:r>
      <w:r w:rsidR="00DB64E6">
        <w:rPr>
          <w:sz w:val="24"/>
          <w:szCs w:val="24"/>
        </w:rPr>
        <w:t>о</w:t>
      </w:r>
      <w:r w:rsidR="00DB64E6" w:rsidRPr="00DB64E6">
        <w:rPr>
          <w:sz w:val="24"/>
          <w:szCs w:val="24"/>
        </w:rPr>
        <w:t>пределени</w:t>
      </w:r>
      <w:r w:rsidR="00DB64E6">
        <w:rPr>
          <w:sz w:val="24"/>
          <w:szCs w:val="24"/>
        </w:rPr>
        <w:t>ю</w:t>
      </w:r>
      <w:r w:rsidR="00DB64E6" w:rsidRPr="00DB64E6">
        <w:rPr>
          <w:sz w:val="24"/>
          <w:szCs w:val="24"/>
        </w:rPr>
        <w:t xml:space="preserve"> </w:t>
      </w:r>
      <w:proofErr w:type="spellStart"/>
      <w:r w:rsidR="00563701" w:rsidRPr="00563701">
        <w:rPr>
          <w:sz w:val="24"/>
          <w:szCs w:val="24"/>
        </w:rPr>
        <w:t>диоктилфталата</w:t>
      </w:r>
      <w:proofErr w:type="spellEnd"/>
      <w:r w:rsidR="00563701" w:rsidRPr="00563701">
        <w:rPr>
          <w:sz w:val="24"/>
          <w:szCs w:val="24"/>
        </w:rPr>
        <w:t xml:space="preserve"> </w:t>
      </w:r>
      <w:proofErr w:type="spellStart"/>
      <w:r w:rsidR="00563701" w:rsidRPr="00563701">
        <w:rPr>
          <w:sz w:val="24"/>
          <w:szCs w:val="24"/>
        </w:rPr>
        <w:t>дибутилфталата</w:t>
      </w:r>
      <w:proofErr w:type="spellEnd"/>
      <w:r w:rsidR="00563701" w:rsidRPr="00563701">
        <w:rPr>
          <w:sz w:val="24"/>
          <w:szCs w:val="24"/>
        </w:rPr>
        <w:t xml:space="preserve"> в водной вытяжке методом газовой хроматографии</w:t>
      </w:r>
      <w:r w:rsidR="00563701">
        <w:rPr>
          <w:sz w:val="24"/>
          <w:szCs w:val="24"/>
        </w:rPr>
        <w:t xml:space="preserve"> </w:t>
      </w:r>
      <w:r w:rsidR="00FD298D" w:rsidRPr="00B16F29">
        <w:rPr>
          <w:sz w:val="24"/>
          <w:szCs w:val="24"/>
        </w:rPr>
        <w:t>в целях оценки соответствия требованиям гигиенической безопасности, установленным в ТР ТС 0</w:t>
      </w:r>
      <w:r w:rsidR="00563701">
        <w:rPr>
          <w:sz w:val="24"/>
          <w:szCs w:val="24"/>
        </w:rPr>
        <w:t>05</w:t>
      </w:r>
      <w:r w:rsidR="00FD298D" w:rsidRPr="00B16F29">
        <w:rPr>
          <w:sz w:val="24"/>
          <w:szCs w:val="24"/>
        </w:rPr>
        <w:t>/201</w:t>
      </w:r>
      <w:r w:rsidR="00563701">
        <w:rPr>
          <w:sz w:val="24"/>
          <w:szCs w:val="24"/>
        </w:rPr>
        <w:t>1</w:t>
      </w:r>
      <w:r w:rsidR="006B06A2" w:rsidRPr="00B16F29">
        <w:rPr>
          <w:sz w:val="24"/>
          <w:szCs w:val="24"/>
        </w:rPr>
        <w:t>.</w:t>
      </w:r>
    </w:p>
    <w:p w14:paraId="671A7591" w14:textId="73A4C205" w:rsidR="00563701" w:rsidRPr="00C86B5F" w:rsidRDefault="000163CB" w:rsidP="00563701">
      <w:pPr>
        <w:shd w:val="clear" w:color="auto" w:fill="FFFFFF"/>
        <w:tabs>
          <w:tab w:val="left" w:pos="993"/>
        </w:tabs>
        <w:ind w:firstLine="567"/>
        <w:jc w:val="both"/>
        <w:textAlignment w:val="baseline"/>
        <w:rPr>
          <w:sz w:val="24"/>
          <w:szCs w:val="24"/>
        </w:rPr>
      </w:pPr>
      <w:r w:rsidRPr="00A91B94">
        <w:rPr>
          <w:sz w:val="24"/>
          <w:szCs w:val="24"/>
        </w:rPr>
        <w:t xml:space="preserve">Диапазон измерений </w:t>
      </w:r>
      <w:r w:rsidR="00563701" w:rsidRPr="00C86B5F">
        <w:rPr>
          <w:sz w:val="24"/>
          <w:szCs w:val="24"/>
        </w:rPr>
        <w:t xml:space="preserve">обеспечивает получение результатов измерений массовой </w:t>
      </w:r>
      <w:r w:rsidR="00563701">
        <w:rPr>
          <w:sz w:val="24"/>
          <w:szCs w:val="24"/>
        </w:rPr>
        <w:t xml:space="preserve">концентрации </w:t>
      </w:r>
      <w:proofErr w:type="spellStart"/>
      <w:r w:rsidR="00563701" w:rsidRPr="00563701">
        <w:rPr>
          <w:sz w:val="24"/>
          <w:szCs w:val="24"/>
        </w:rPr>
        <w:t>диоктилфталата</w:t>
      </w:r>
      <w:proofErr w:type="spellEnd"/>
      <w:r w:rsidR="00563701" w:rsidRPr="00563701">
        <w:rPr>
          <w:sz w:val="24"/>
          <w:szCs w:val="24"/>
        </w:rPr>
        <w:t xml:space="preserve"> </w:t>
      </w:r>
      <w:proofErr w:type="spellStart"/>
      <w:r w:rsidR="00563701" w:rsidRPr="00563701">
        <w:rPr>
          <w:sz w:val="24"/>
          <w:szCs w:val="24"/>
        </w:rPr>
        <w:t>дибутилфталата</w:t>
      </w:r>
      <w:proofErr w:type="spellEnd"/>
      <w:r w:rsidR="00563701" w:rsidRPr="00563701">
        <w:rPr>
          <w:sz w:val="24"/>
          <w:szCs w:val="24"/>
        </w:rPr>
        <w:t xml:space="preserve"> в водной вытяжке</w:t>
      </w:r>
      <w:r w:rsidR="00563701" w:rsidRPr="00C86B5F">
        <w:rPr>
          <w:sz w:val="24"/>
          <w:szCs w:val="24"/>
        </w:rPr>
        <w:t xml:space="preserve"> с метрологическими характеристиками, приведенными в таблице 1.   </w:t>
      </w:r>
    </w:p>
    <w:p w14:paraId="7D1D3A27" w14:textId="77777777" w:rsidR="00563701" w:rsidRPr="00C86B5F" w:rsidRDefault="00563701" w:rsidP="00563701">
      <w:pPr>
        <w:ind w:firstLine="567"/>
        <w:rPr>
          <w:sz w:val="24"/>
          <w:szCs w:val="24"/>
        </w:rPr>
      </w:pPr>
    </w:p>
    <w:p w14:paraId="654CDB62" w14:textId="77777777" w:rsidR="00563701" w:rsidRPr="00C86B5F" w:rsidRDefault="00563701" w:rsidP="00563701">
      <w:pPr>
        <w:ind w:firstLine="567"/>
        <w:jc w:val="center"/>
        <w:rPr>
          <w:b/>
          <w:sz w:val="24"/>
          <w:szCs w:val="24"/>
        </w:rPr>
      </w:pPr>
      <w:r w:rsidRPr="00C86B5F">
        <w:rPr>
          <w:b/>
          <w:sz w:val="24"/>
          <w:szCs w:val="24"/>
        </w:rPr>
        <w:t>Таблица 1 - Метрологические характеристики МВИ</w:t>
      </w:r>
    </w:p>
    <w:p w14:paraId="50892A1F" w14:textId="77777777" w:rsidR="00563701" w:rsidRPr="00C86B5F" w:rsidRDefault="00563701" w:rsidP="00563701">
      <w:pPr>
        <w:ind w:firstLine="567"/>
        <w:rPr>
          <w:sz w:val="24"/>
          <w:szCs w:val="24"/>
        </w:rPr>
      </w:pPr>
    </w:p>
    <w:tbl>
      <w:tblPr>
        <w:tblW w:w="98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04"/>
        <w:gridCol w:w="2384"/>
        <w:gridCol w:w="1847"/>
        <w:gridCol w:w="1701"/>
        <w:gridCol w:w="2043"/>
      </w:tblGrid>
      <w:tr w:rsidR="00563701" w:rsidRPr="00C86B5F" w14:paraId="35F3E16B" w14:textId="77777777" w:rsidTr="00563701">
        <w:trPr>
          <w:trHeight w:val="454"/>
          <w:jc w:val="center"/>
        </w:trPr>
        <w:tc>
          <w:tcPr>
            <w:tcW w:w="19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21DA34" w14:textId="77777777" w:rsidR="00563701" w:rsidRPr="00C86B5F" w:rsidRDefault="00563701" w:rsidP="00563701">
            <w:pPr>
              <w:jc w:val="center"/>
              <w:rPr>
                <w:sz w:val="24"/>
                <w:szCs w:val="24"/>
              </w:rPr>
            </w:pPr>
            <w:r w:rsidRPr="00C86B5F">
              <w:rPr>
                <w:sz w:val="24"/>
                <w:szCs w:val="24"/>
              </w:rPr>
              <w:t>Определяемый элемент</w:t>
            </w:r>
          </w:p>
        </w:tc>
        <w:tc>
          <w:tcPr>
            <w:tcW w:w="2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BCC8CB" w14:textId="77777777" w:rsidR="00563701" w:rsidRPr="00C86B5F" w:rsidRDefault="00563701" w:rsidP="00563701">
            <w:pPr>
              <w:jc w:val="center"/>
              <w:rPr>
                <w:sz w:val="24"/>
                <w:szCs w:val="24"/>
              </w:rPr>
            </w:pPr>
            <w:r w:rsidRPr="00C86B5F">
              <w:rPr>
                <w:sz w:val="24"/>
                <w:szCs w:val="24"/>
              </w:rPr>
              <w:t>Диапазон измерений массовой концентрации вещества, мг/дм</w:t>
            </w:r>
            <w:r w:rsidRPr="00C86B5F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FEDA8" w14:textId="77777777" w:rsidR="00563701" w:rsidRPr="009E6D21" w:rsidRDefault="00563701" w:rsidP="00563701">
            <w:pPr>
              <w:jc w:val="center"/>
              <w:rPr>
                <w:noProof/>
                <w:sz w:val="24"/>
                <w:szCs w:val="24"/>
              </w:rPr>
            </w:pPr>
            <w:r w:rsidRPr="009E6D21">
              <w:rPr>
                <w:noProof/>
                <w:sz w:val="24"/>
                <w:szCs w:val="24"/>
              </w:rPr>
              <w:t>Предел, %</w:t>
            </w:r>
          </w:p>
        </w:tc>
        <w:tc>
          <w:tcPr>
            <w:tcW w:w="20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3FD450A" w14:textId="77777777" w:rsidR="00563701" w:rsidRPr="009E6D21" w:rsidRDefault="00563701" w:rsidP="00563701">
            <w:pPr>
              <w:jc w:val="center"/>
              <w:rPr>
                <w:noProof/>
                <w:sz w:val="24"/>
                <w:szCs w:val="24"/>
              </w:rPr>
            </w:pPr>
            <w:r w:rsidRPr="009E6D21">
              <w:rPr>
                <w:noProof/>
                <w:sz w:val="24"/>
                <w:szCs w:val="24"/>
              </w:rPr>
              <w:t>Показатель,</w:t>
            </w:r>
          </w:p>
          <w:p w14:paraId="264E3F9D" w14:textId="77777777" w:rsidR="00563701" w:rsidRPr="009E6D21" w:rsidRDefault="00563701" w:rsidP="00563701">
            <w:pPr>
              <w:jc w:val="center"/>
              <w:rPr>
                <w:noProof/>
                <w:sz w:val="24"/>
                <w:szCs w:val="24"/>
              </w:rPr>
            </w:pPr>
            <w:r w:rsidRPr="009E6D21">
              <w:rPr>
                <w:noProof/>
                <w:sz w:val="24"/>
                <w:szCs w:val="24"/>
              </w:rPr>
              <w:t>точности при</w:t>
            </w:r>
          </w:p>
          <w:p w14:paraId="22EB3F9B" w14:textId="77777777" w:rsidR="00563701" w:rsidRPr="00C86B5F" w:rsidRDefault="00563701" w:rsidP="00563701">
            <w:pPr>
              <w:jc w:val="center"/>
              <w:rPr>
                <w:noProof/>
                <w:color w:val="FF0000"/>
                <w:sz w:val="24"/>
                <w:szCs w:val="24"/>
              </w:rPr>
            </w:pPr>
            <w:r w:rsidRPr="009E6D21">
              <w:rPr>
                <w:i/>
                <w:noProof/>
                <w:sz w:val="24"/>
                <w:szCs w:val="24"/>
              </w:rPr>
              <w:t>Р</w:t>
            </w:r>
            <w:r w:rsidRPr="009E6D21">
              <w:rPr>
                <w:noProof/>
                <w:sz w:val="24"/>
                <w:szCs w:val="24"/>
              </w:rPr>
              <w:t xml:space="preserve"> = 0,95, ± </w:t>
            </w:r>
            <w:r w:rsidRPr="009E6D21">
              <w:rPr>
                <w:i/>
                <w:noProof/>
                <w:sz w:val="24"/>
                <w:szCs w:val="24"/>
              </w:rPr>
              <w:t>δ</w:t>
            </w:r>
            <w:r w:rsidRPr="009E6D21">
              <w:rPr>
                <w:noProof/>
                <w:sz w:val="24"/>
                <w:szCs w:val="24"/>
              </w:rPr>
              <w:t>*, %</w:t>
            </w:r>
          </w:p>
        </w:tc>
      </w:tr>
      <w:tr w:rsidR="00563701" w:rsidRPr="00C86B5F" w14:paraId="6AB15E29" w14:textId="77777777" w:rsidTr="00563701">
        <w:trPr>
          <w:trHeight w:val="454"/>
          <w:jc w:val="center"/>
        </w:trPr>
        <w:tc>
          <w:tcPr>
            <w:tcW w:w="19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BA3FB" w14:textId="77777777" w:rsidR="00563701" w:rsidRPr="00C86B5F" w:rsidRDefault="00563701" w:rsidP="00563701">
            <w:pPr>
              <w:rPr>
                <w:sz w:val="24"/>
                <w:szCs w:val="24"/>
              </w:rPr>
            </w:pPr>
          </w:p>
        </w:tc>
        <w:tc>
          <w:tcPr>
            <w:tcW w:w="2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6EB36C" w14:textId="77777777" w:rsidR="00563701" w:rsidRPr="00C86B5F" w:rsidRDefault="00563701" w:rsidP="00563701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E5E48A" w14:textId="77777777" w:rsidR="00563701" w:rsidRPr="009E6D21" w:rsidRDefault="00563701" w:rsidP="00563701">
            <w:pPr>
              <w:jc w:val="center"/>
              <w:rPr>
                <w:noProof/>
                <w:sz w:val="24"/>
                <w:szCs w:val="24"/>
                <w:vertAlign w:val="subscript"/>
                <w:lang w:val="en-US"/>
              </w:rPr>
            </w:pPr>
            <w:r w:rsidRPr="009E6D21">
              <w:rPr>
                <w:noProof/>
                <w:sz w:val="24"/>
                <w:szCs w:val="24"/>
              </w:rPr>
              <w:t xml:space="preserve">повторяемости, </w:t>
            </w:r>
            <w:r w:rsidRPr="009E6D21">
              <w:rPr>
                <w:i/>
                <w:noProof/>
                <w:sz w:val="24"/>
                <w:szCs w:val="24"/>
                <w:lang w:val="en-US"/>
              </w:rPr>
              <w:t>r</w:t>
            </w:r>
            <w:r w:rsidRPr="009E6D21">
              <w:rPr>
                <w:i/>
                <w:noProof/>
                <w:sz w:val="24"/>
                <w:szCs w:val="24"/>
                <w:vertAlign w:val="subscript"/>
                <w:lang w:val="en-US"/>
              </w:rPr>
              <w:t>n=2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5A7D65B6" w14:textId="77777777" w:rsidR="00563701" w:rsidRPr="009E6D21" w:rsidRDefault="00563701" w:rsidP="00563701">
            <w:pPr>
              <w:jc w:val="center"/>
              <w:rPr>
                <w:noProof/>
                <w:sz w:val="24"/>
                <w:szCs w:val="24"/>
                <w:lang w:val="en-US"/>
              </w:rPr>
            </w:pPr>
            <w:r w:rsidRPr="009E6D21">
              <w:rPr>
                <w:noProof/>
                <w:sz w:val="24"/>
                <w:szCs w:val="24"/>
              </w:rPr>
              <w:t xml:space="preserve">воспроизводи-мости, </w:t>
            </w:r>
            <w:r w:rsidRPr="009E6D21">
              <w:rPr>
                <w:i/>
                <w:noProof/>
                <w:sz w:val="24"/>
                <w:szCs w:val="24"/>
                <w:lang w:val="en-US"/>
              </w:rPr>
              <w:t>R</w:t>
            </w:r>
          </w:p>
        </w:tc>
        <w:tc>
          <w:tcPr>
            <w:tcW w:w="2039" w:type="dxa"/>
            <w:vMerge/>
            <w:tcBorders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17B3E052" w14:textId="77777777" w:rsidR="00563701" w:rsidRPr="00C86B5F" w:rsidRDefault="00563701" w:rsidP="00563701">
            <w:pPr>
              <w:rPr>
                <w:noProof/>
                <w:sz w:val="24"/>
                <w:szCs w:val="24"/>
              </w:rPr>
            </w:pPr>
          </w:p>
        </w:tc>
      </w:tr>
      <w:tr w:rsidR="00563701" w:rsidRPr="00C86B5F" w14:paraId="1C3965BE" w14:textId="77777777" w:rsidTr="00563701">
        <w:trPr>
          <w:trHeight w:val="454"/>
          <w:jc w:val="center"/>
        </w:trPr>
        <w:tc>
          <w:tcPr>
            <w:tcW w:w="1904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7649D3" w14:textId="77777777" w:rsidR="00563701" w:rsidRPr="009E6D21" w:rsidRDefault="00563701" w:rsidP="00563701">
            <w:pPr>
              <w:jc w:val="center"/>
              <w:rPr>
                <w:sz w:val="24"/>
                <w:szCs w:val="24"/>
              </w:rPr>
            </w:pPr>
            <w:proofErr w:type="spellStart"/>
            <w:r w:rsidRPr="009E6D21">
              <w:rPr>
                <w:sz w:val="24"/>
                <w:szCs w:val="24"/>
              </w:rPr>
              <w:t>Диоктилфталат</w:t>
            </w:r>
            <w:proofErr w:type="spellEnd"/>
            <w:r w:rsidRPr="009E6D21">
              <w:rPr>
                <w:sz w:val="24"/>
                <w:szCs w:val="24"/>
              </w:rPr>
              <w:t xml:space="preserve"> (ДОФ)</w:t>
            </w:r>
          </w:p>
        </w:tc>
        <w:tc>
          <w:tcPr>
            <w:tcW w:w="2384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1FAF1F4" w14:textId="77777777" w:rsidR="00563701" w:rsidRPr="00C86B5F" w:rsidRDefault="00563701" w:rsidP="00663B8C">
            <w:pPr>
              <w:ind w:left="236"/>
              <w:jc w:val="both"/>
              <w:rPr>
                <w:sz w:val="24"/>
                <w:szCs w:val="24"/>
              </w:rPr>
            </w:pPr>
            <w:r w:rsidRPr="00C86B5F">
              <w:rPr>
                <w:sz w:val="24"/>
                <w:szCs w:val="24"/>
              </w:rPr>
              <w:t>От 1,0 до 4,0</w:t>
            </w:r>
          </w:p>
        </w:tc>
        <w:tc>
          <w:tcPr>
            <w:tcW w:w="1847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20F05D" w14:textId="77777777" w:rsidR="00563701" w:rsidRPr="00C86B5F" w:rsidRDefault="00563701" w:rsidP="00563701">
            <w:pPr>
              <w:ind w:left="-73" w:right="-213"/>
              <w:jc w:val="center"/>
              <w:rPr>
                <w:noProof/>
                <w:sz w:val="24"/>
                <w:szCs w:val="24"/>
              </w:rPr>
            </w:pPr>
            <w:r w:rsidRPr="00C86B5F">
              <w:rPr>
                <w:sz w:val="24"/>
                <w:szCs w:val="24"/>
              </w:rPr>
              <w:t>ДОФ – 10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B1E7A5" w14:textId="77777777" w:rsidR="00563701" w:rsidRPr="00C86B5F" w:rsidRDefault="00563701" w:rsidP="00563701">
            <w:pPr>
              <w:ind w:left="-97" w:right="-127"/>
              <w:jc w:val="center"/>
              <w:rPr>
                <w:sz w:val="24"/>
                <w:szCs w:val="24"/>
              </w:rPr>
            </w:pPr>
            <w:r w:rsidRPr="00C86B5F">
              <w:rPr>
                <w:sz w:val="24"/>
                <w:szCs w:val="24"/>
              </w:rPr>
              <w:t>ДОФ – 13</w:t>
            </w:r>
          </w:p>
        </w:tc>
        <w:tc>
          <w:tcPr>
            <w:tcW w:w="2039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105FD5" w14:textId="77777777" w:rsidR="00563701" w:rsidRPr="00C86B5F" w:rsidRDefault="00563701" w:rsidP="00563701">
            <w:pPr>
              <w:ind w:left="-89" w:right="-135"/>
              <w:jc w:val="center"/>
              <w:rPr>
                <w:sz w:val="24"/>
                <w:szCs w:val="24"/>
              </w:rPr>
            </w:pPr>
            <w:r w:rsidRPr="00C86B5F">
              <w:rPr>
                <w:sz w:val="24"/>
                <w:szCs w:val="24"/>
              </w:rPr>
              <w:t>ДОФ – 16</w:t>
            </w:r>
          </w:p>
        </w:tc>
      </w:tr>
      <w:tr w:rsidR="00563701" w:rsidRPr="00C86B5F" w14:paraId="41CCFF5E" w14:textId="77777777" w:rsidTr="00563701">
        <w:trPr>
          <w:trHeight w:val="454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EB22" w14:textId="77777777" w:rsidR="00563701" w:rsidRPr="009E6D21" w:rsidRDefault="00563701" w:rsidP="00563701">
            <w:pPr>
              <w:jc w:val="center"/>
              <w:rPr>
                <w:sz w:val="24"/>
                <w:szCs w:val="24"/>
              </w:rPr>
            </w:pPr>
            <w:proofErr w:type="spellStart"/>
            <w:r w:rsidRPr="009E6D21">
              <w:rPr>
                <w:sz w:val="24"/>
                <w:szCs w:val="24"/>
              </w:rPr>
              <w:t>Дибутилфталат</w:t>
            </w:r>
            <w:proofErr w:type="spellEnd"/>
            <w:r w:rsidRPr="009E6D21">
              <w:rPr>
                <w:sz w:val="24"/>
                <w:szCs w:val="24"/>
              </w:rPr>
              <w:t xml:space="preserve"> (ДБФ)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971A2" w14:textId="77777777" w:rsidR="00563701" w:rsidRPr="00C86B5F" w:rsidRDefault="00563701" w:rsidP="00663B8C">
            <w:pPr>
              <w:ind w:left="236"/>
              <w:jc w:val="both"/>
              <w:rPr>
                <w:sz w:val="24"/>
                <w:szCs w:val="24"/>
              </w:rPr>
            </w:pPr>
            <w:r w:rsidRPr="00C86B5F">
              <w:rPr>
                <w:sz w:val="24"/>
                <w:szCs w:val="24"/>
              </w:rPr>
              <w:t>От 0,10 до 0,50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3E79" w14:textId="77777777" w:rsidR="00563701" w:rsidRPr="00C86B5F" w:rsidRDefault="00563701" w:rsidP="00563701">
            <w:pPr>
              <w:ind w:left="-73" w:right="-213"/>
              <w:jc w:val="center"/>
              <w:rPr>
                <w:noProof/>
                <w:sz w:val="24"/>
                <w:szCs w:val="24"/>
              </w:rPr>
            </w:pPr>
            <w:r w:rsidRPr="00C86B5F">
              <w:rPr>
                <w:sz w:val="24"/>
                <w:szCs w:val="24"/>
              </w:rPr>
              <w:t>ДБФ - 10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9414" w14:textId="77777777" w:rsidR="00563701" w:rsidRPr="00C86B5F" w:rsidRDefault="00563701" w:rsidP="00563701">
            <w:pPr>
              <w:ind w:left="-97" w:right="-127"/>
              <w:jc w:val="center"/>
              <w:rPr>
                <w:sz w:val="24"/>
                <w:szCs w:val="24"/>
              </w:rPr>
            </w:pPr>
            <w:r w:rsidRPr="00C86B5F">
              <w:rPr>
                <w:sz w:val="24"/>
                <w:szCs w:val="24"/>
              </w:rPr>
              <w:t>ДБФ - 19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A13A" w14:textId="77777777" w:rsidR="00563701" w:rsidRPr="00C86B5F" w:rsidRDefault="00563701" w:rsidP="00563701">
            <w:pPr>
              <w:ind w:left="-89" w:right="-135"/>
              <w:jc w:val="center"/>
              <w:rPr>
                <w:sz w:val="24"/>
                <w:szCs w:val="24"/>
              </w:rPr>
            </w:pPr>
            <w:r w:rsidRPr="00C86B5F">
              <w:rPr>
                <w:sz w:val="24"/>
                <w:szCs w:val="24"/>
              </w:rPr>
              <w:t>ДБФ - 19</w:t>
            </w:r>
          </w:p>
        </w:tc>
      </w:tr>
      <w:tr w:rsidR="00563701" w:rsidRPr="00C86B5F" w14:paraId="3722A048" w14:textId="77777777" w:rsidTr="00563701">
        <w:trPr>
          <w:trHeight w:val="197"/>
          <w:jc w:val="center"/>
        </w:trPr>
        <w:tc>
          <w:tcPr>
            <w:tcW w:w="987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D960F" w14:textId="77777777" w:rsidR="00563701" w:rsidRPr="00C86B5F" w:rsidRDefault="00563701" w:rsidP="00563701">
            <w:pPr>
              <w:jc w:val="both"/>
            </w:pPr>
            <w:r w:rsidRPr="00C86B5F">
              <w:t xml:space="preserve">* Показатель точности МВИ в виде относительной погрешности результата измерений </w:t>
            </w:r>
            <w:r w:rsidRPr="00C86B5F">
              <w:rPr>
                <w:i/>
              </w:rPr>
              <w:t>δ</w:t>
            </w:r>
            <w:r w:rsidRPr="00C86B5F">
              <w:t xml:space="preserve"> с </w:t>
            </w:r>
            <w:r w:rsidRPr="00C86B5F">
              <w:rPr>
                <w:snapToGrid w:val="0"/>
              </w:rPr>
              <w:t>доверительной вероятностью</w:t>
            </w:r>
            <w:r w:rsidRPr="00C86B5F">
              <w:t xml:space="preserve"> 0,95 соответствует расширенной неопределенности </w:t>
            </w:r>
            <w:r w:rsidRPr="00C86B5F">
              <w:rPr>
                <w:i/>
                <w:lang w:val="en-US"/>
              </w:rPr>
              <w:t>U</w:t>
            </w:r>
            <w:r w:rsidRPr="00C86B5F">
              <w:rPr>
                <w:lang w:val="kk-KZ"/>
              </w:rPr>
              <w:t xml:space="preserve">при коэффициенте охвата </w:t>
            </w:r>
            <w:r w:rsidRPr="00C86B5F">
              <w:rPr>
                <w:i/>
                <w:lang w:val="en-US"/>
              </w:rPr>
              <w:t>k</w:t>
            </w:r>
            <w:r w:rsidRPr="00C86B5F">
              <w:t xml:space="preserve"> = 2 для уровня доверия </w:t>
            </w:r>
            <w:r w:rsidRPr="00C86B5F">
              <w:rPr>
                <w:lang w:val="kk-KZ"/>
              </w:rPr>
              <w:t>0,95.</w:t>
            </w:r>
          </w:p>
        </w:tc>
      </w:tr>
    </w:tbl>
    <w:p w14:paraId="5EDD4C45" w14:textId="77777777" w:rsidR="008672FF" w:rsidRPr="00B16F29" w:rsidRDefault="008672FF" w:rsidP="008672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6AC3D2F9" w14:textId="77777777" w:rsidR="008672FF" w:rsidRPr="00B16F29" w:rsidRDefault="008672FF" w:rsidP="008672FF">
      <w:pPr>
        <w:pStyle w:val="Heading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B16F29">
        <w:rPr>
          <w:rFonts w:ascii="Times New Roman" w:hAnsi="Times New Roman" w:cs="Times New Roman"/>
          <w:sz w:val="24"/>
          <w:szCs w:val="24"/>
        </w:rPr>
        <w:t>2 Нормативные ссылки</w:t>
      </w:r>
    </w:p>
    <w:p w14:paraId="7581877A" w14:textId="77777777" w:rsidR="008672FF" w:rsidRPr="00B16F29" w:rsidRDefault="008672FF" w:rsidP="008672FF">
      <w:pPr>
        <w:pStyle w:val="Heading"/>
        <w:ind w:firstLine="567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14:paraId="6A5E5465" w14:textId="77777777" w:rsidR="00751B2B" w:rsidRDefault="008672FF" w:rsidP="00751B2B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6F29">
        <w:rPr>
          <w:sz w:val="24"/>
          <w:szCs w:val="24"/>
        </w:rPr>
        <w:t>Для применения настоящего стандарта необходимы следующие ссылочные документы по стандартизации:</w:t>
      </w:r>
    </w:p>
    <w:p w14:paraId="41F440A2" w14:textId="65EC004F" w:rsidR="00751B2B" w:rsidRDefault="00751B2B" w:rsidP="00C215B4">
      <w:pPr>
        <w:tabs>
          <w:tab w:val="left" w:pos="567"/>
          <w:tab w:val="left" w:pos="1276"/>
        </w:tabs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>ГОСТ</w:t>
      </w:r>
      <w:r w:rsidR="00C215B4">
        <w:rPr>
          <w:sz w:val="24"/>
          <w:szCs w:val="24"/>
        </w:rPr>
        <w:tab/>
      </w:r>
      <w:r w:rsidRPr="00C86B5F">
        <w:rPr>
          <w:sz w:val="24"/>
          <w:szCs w:val="24"/>
        </w:rPr>
        <w:t>12.1.004</w:t>
      </w:r>
      <w:r>
        <w:rPr>
          <w:sz w:val="24"/>
          <w:szCs w:val="24"/>
        </w:rPr>
        <w:t>-91</w:t>
      </w:r>
      <w:r w:rsidRPr="00751B2B">
        <w:rPr>
          <w:color w:val="FF0000"/>
          <w:sz w:val="24"/>
          <w:szCs w:val="24"/>
        </w:rPr>
        <w:t xml:space="preserve"> </w:t>
      </w:r>
      <w:r w:rsidRPr="00751B2B">
        <w:rPr>
          <w:sz w:val="24"/>
          <w:szCs w:val="24"/>
        </w:rPr>
        <w:t>Система стандартов безопасности труда. Пожарная безопасность. Общие требования.</w:t>
      </w:r>
    </w:p>
    <w:p w14:paraId="2B4E6B1F" w14:textId="77BBF537" w:rsidR="00751B2B" w:rsidRDefault="00751B2B" w:rsidP="00C215B4">
      <w:pPr>
        <w:tabs>
          <w:tab w:val="left" w:pos="567"/>
          <w:tab w:val="left" w:pos="1276"/>
        </w:tabs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 xml:space="preserve">ГОСТ </w:t>
      </w:r>
      <w:r w:rsidR="00C215B4">
        <w:rPr>
          <w:sz w:val="24"/>
          <w:szCs w:val="24"/>
        </w:rPr>
        <w:tab/>
      </w:r>
      <w:r w:rsidRPr="00C86B5F">
        <w:rPr>
          <w:sz w:val="24"/>
          <w:szCs w:val="24"/>
        </w:rPr>
        <w:t>12.1.005</w:t>
      </w:r>
      <w:r w:rsidR="00C215B4">
        <w:rPr>
          <w:sz w:val="24"/>
          <w:szCs w:val="24"/>
        </w:rPr>
        <w:t>-88 С</w:t>
      </w:r>
      <w:r w:rsidR="00C215B4" w:rsidRPr="00C215B4">
        <w:rPr>
          <w:sz w:val="24"/>
          <w:szCs w:val="24"/>
        </w:rPr>
        <w:t>истема стандартов безопасности труда</w:t>
      </w:r>
      <w:r w:rsidR="00C215B4">
        <w:rPr>
          <w:sz w:val="24"/>
          <w:szCs w:val="24"/>
        </w:rPr>
        <w:t>. О</w:t>
      </w:r>
      <w:r w:rsidR="00C215B4" w:rsidRPr="00C215B4">
        <w:rPr>
          <w:sz w:val="24"/>
          <w:szCs w:val="24"/>
        </w:rPr>
        <w:t>бщие</w:t>
      </w:r>
      <w:r w:rsidR="00C215B4">
        <w:rPr>
          <w:sz w:val="24"/>
          <w:szCs w:val="24"/>
        </w:rPr>
        <w:t xml:space="preserve"> </w:t>
      </w:r>
      <w:r w:rsidR="00C215B4" w:rsidRPr="00C215B4">
        <w:rPr>
          <w:sz w:val="24"/>
          <w:szCs w:val="24"/>
        </w:rPr>
        <w:t>санитарно-гигиенические требования</w:t>
      </w:r>
      <w:r w:rsidR="00C215B4">
        <w:rPr>
          <w:sz w:val="24"/>
          <w:szCs w:val="24"/>
        </w:rPr>
        <w:t xml:space="preserve"> </w:t>
      </w:r>
      <w:r w:rsidR="00C215B4" w:rsidRPr="00C215B4">
        <w:rPr>
          <w:sz w:val="24"/>
          <w:szCs w:val="24"/>
        </w:rPr>
        <w:t>к воздуху рабочей зоны</w:t>
      </w:r>
      <w:r w:rsidR="00C215B4">
        <w:rPr>
          <w:sz w:val="24"/>
          <w:szCs w:val="24"/>
        </w:rPr>
        <w:t>.</w:t>
      </w:r>
    </w:p>
    <w:p w14:paraId="26657D09" w14:textId="6145DBA1" w:rsidR="00751B2B" w:rsidRPr="00751B2B" w:rsidRDefault="00751B2B" w:rsidP="00C215B4">
      <w:pPr>
        <w:tabs>
          <w:tab w:val="left" w:pos="567"/>
          <w:tab w:val="left" w:pos="1276"/>
        </w:tabs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 xml:space="preserve">ГОСТ </w:t>
      </w:r>
      <w:r w:rsidR="00C215B4">
        <w:rPr>
          <w:sz w:val="24"/>
          <w:szCs w:val="24"/>
        </w:rPr>
        <w:tab/>
      </w:r>
      <w:r w:rsidRPr="00751B2B">
        <w:rPr>
          <w:sz w:val="24"/>
          <w:szCs w:val="24"/>
        </w:rPr>
        <w:t>12.1.007-76 Система стандартов безопасности труда. Вредные вещества. Классификация и общие требования безопасности</w:t>
      </w:r>
    </w:p>
    <w:p w14:paraId="1088A181" w14:textId="4D7F5DED" w:rsidR="00C215B4" w:rsidRPr="00C215B4" w:rsidRDefault="00C215B4" w:rsidP="00C215B4">
      <w:pPr>
        <w:pStyle w:val="11"/>
        <w:tabs>
          <w:tab w:val="left" w:pos="1134"/>
          <w:tab w:val="left" w:pos="1276"/>
        </w:tabs>
        <w:ind w:firstLine="567"/>
        <w:jc w:val="both"/>
      </w:pPr>
      <w:r w:rsidRPr="00C215B4">
        <w:t>ГОСТ</w:t>
      </w:r>
      <w:r>
        <w:tab/>
      </w:r>
      <w:r w:rsidRPr="00C215B4">
        <w:t>12.2.007.0-75 Система стандартов безопасности труда. Изделия электротехнические. Общие требования безопасности.</w:t>
      </w:r>
    </w:p>
    <w:p w14:paraId="31A29A2C" w14:textId="2A4332ED" w:rsidR="00C215B4" w:rsidRPr="00C215B4" w:rsidRDefault="00C215B4" w:rsidP="00C215B4">
      <w:pPr>
        <w:pStyle w:val="11"/>
        <w:tabs>
          <w:tab w:val="left" w:pos="1134"/>
          <w:tab w:val="left" w:pos="1276"/>
        </w:tabs>
        <w:ind w:firstLine="567"/>
        <w:jc w:val="both"/>
      </w:pPr>
      <w:r w:rsidRPr="00C215B4">
        <w:t xml:space="preserve">ГОСТ </w:t>
      </w:r>
      <w:r>
        <w:tab/>
      </w:r>
      <w:r w:rsidRPr="00C215B4">
        <w:t>1770-74 Посуда мерная лабораторная стеклянная. Цилиндры, мензурки, колбы, пробирки. Общие технические условия.</w:t>
      </w:r>
    </w:p>
    <w:p w14:paraId="48FC15D8" w14:textId="24EA6195" w:rsidR="00751B2B" w:rsidRDefault="00751B2B" w:rsidP="00C215B4">
      <w:pPr>
        <w:tabs>
          <w:tab w:val="left" w:pos="567"/>
          <w:tab w:val="left" w:pos="1276"/>
        </w:tabs>
        <w:ind w:firstLine="567"/>
        <w:jc w:val="both"/>
        <w:rPr>
          <w:sz w:val="24"/>
          <w:szCs w:val="24"/>
        </w:rPr>
      </w:pPr>
      <w:r w:rsidRPr="002657D2">
        <w:rPr>
          <w:sz w:val="24"/>
          <w:szCs w:val="24"/>
        </w:rPr>
        <w:t xml:space="preserve">ГОСТ </w:t>
      </w:r>
      <w:r w:rsidR="00C215B4">
        <w:rPr>
          <w:sz w:val="24"/>
          <w:szCs w:val="24"/>
        </w:rPr>
        <w:tab/>
      </w:r>
      <w:r w:rsidRPr="002657D2">
        <w:rPr>
          <w:sz w:val="24"/>
          <w:szCs w:val="24"/>
        </w:rPr>
        <w:t>4233</w:t>
      </w:r>
      <w:r w:rsidR="00C215B4">
        <w:rPr>
          <w:sz w:val="24"/>
          <w:szCs w:val="24"/>
        </w:rPr>
        <w:t xml:space="preserve">-77 </w:t>
      </w:r>
      <w:r w:rsidR="00C215B4" w:rsidRPr="00C215B4">
        <w:rPr>
          <w:sz w:val="24"/>
          <w:szCs w:val="24"/>
        </w:rPr>
        <w:t>Реактивы</w:t>
      </w:r>
      <w:r w:rsidR="00C215B4">
        <w:rPr>
          <w:sz w:val="24"/>
          <w:szCs w:val="24"/>
        </w:rPr>
        <w:t xml:space="preserve">. </w:t>
      </w:r>
      <w:r w:rsidR="00C215B4" w:rsidRPr="00C215B4">
        <w:rPr>
          <w:sz w:val="24"/>
          <w:szCs w:val="24"/>
        </w:rPr>
        <w:t>Натрий хлористый</w:t>
      </w:r>
      <w:r w:rsidR="00C215B4">
        <w:rPr>
          <w:sz w:val="24"/>
          <w:szCs w:val="24"/>
        </w:rPr>
        <w:t xml:space="preserve">. </w:t>
      </w:r>
      <w:r w:rsidR="00C215B4" w:rsidRPr="00C215B4">
        <w:rPr>
          <w:sz w:val="24"/>
          <w:szCs w:val="24"/>
        </w:rPr>
        <w:t>Технические условия</w:t>
      </w:r>
      <w:r w:rsidR="00C215B4">
        <w:rPr>
          <w:sz w:val="24"/>
          <w:szCs w:val="24"/>
        </w:rPr>
        <w:t>.</w:t>
      </w:r>
    </w:p>
    <w:p w14:paraId="2A3D6D49" w14:textId="7465EB27" w:rsidR="00751B2B" w:rsidRDefault="00751B2B" w:rsidP="00C215B4">
      <w:pPr>
        <w:tabs>
          <w:tab w:val="left" w:pos="567"/>
          <w:tab w:val="left" w:pos="127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r w:rsidR="00C215B4">
        <w:rPr>
          <w:sz w:val="24"/>
          <w:szCs w:val="24"/>
        </w:rPr>
        <w:tab/>
      </w:r>
      <w:r w:rsidRPr="002657D2">
        <w:rPr>
          <w:sz w:val="24"/>
          <w:szCs w:val="24"/>
        </w:rPr>
        <w:t>5789</w:t>
      </w:r>
      <w:r w:rsidR="00C215B4">
        <w:rPr>
          <w:sz w:val="24"/>
          <w:szCs w:val="24"/>
        </w:rPr>
        <w:t xml:space="preserve">-78 </w:t>
      </w:r>
      <w:r w:rsidR="00C215B4" w:rsidRPr="00337883">
        <w:rPr>
          <w:sz w:val="24"/>
          <w:szCs w:val="24"/>
        </w:rPr>
        <w:t>Реактивы. Толуол. Технические условия</w:t>
      </w:r>
      <w:r w:rsidR="00C215B4">
        <w:rPr>
          <w:sz w:val="24"/>
          <w:szCs w:val="24"/>
        </w:rPr>
        <w:t>.</w:t>
      </w:r>
    </w:p>
    <w:p w14:paraId="61CA5B57" w14:textId="1C6CE369" w:rsidR="00751B2B" w:rsidRDefault="00751B2B" w:rsidP="00C215B4">
      <w:pPr>
        <w:tabs>
          <w:tab w:val="left" w:pos="567"/>
          <w:tab w:val="left" w:pos="1276"/>
        </w:tabs>
        <w:ind w:firstLine="567"/>
        <w:jc w:val="both"/>
        <w:rPr>
          <w:sz w:val="24"/>
          <w:szCs w:val="24"/>
        </w:rPr>
      </w:pPr>
      <w:r w:rsidRPr="002657D2">
        <w:rPr>
          <w:sz w:val="24"/>
          <w:szCs w:val="24"/>
        </w:rPr>
        <w:lastRenderedPageBreak/>
        <w:t xml:space="preserve">ГОСТ </w:t>
      </w:r>
      <w:r w:rsidR="00C215B4">
        <w:rPr>
          <w:sz w:val="24"/>
          <w:szCs w:val="24"/>
        </w:rPr>
        <w:tab/>
      </w:r>
      <w:r w:rsidRPr="002657D2">
        <w:rPr>
          <w:sz w:val="24"/>
          <w:szCs w:val="24"/>
        </w:rPr>
        <w:t>5962</w:t>
      </w:r>
      <w:r w:rsidR="00C215B4">
        <w:rPr>
          <w:sz w:val="24"/>
          <w:szCs w:val="24"/>
        </w:rPr>
        <w:t xml:space="preserve">-2013 </w:t>
      </w:r>
      <w:r w:rsidR="00C215B4" w:rsidRPr="00337883">
        <w:rPr>
          <w:sz w:val="24"/>
          <w:szCs w:val="24"/>
        </w:rPr>
        <w:t>Спирт этиловый ректификованный из пищевого сырья. Технические условия</w:t>
      </w:r>
      <w:r w:rsidR="00C215B4">
        <w:rPr>
          <w:sz w:val="24"/>
          <w:szCs w:val="24"/>
        </w:rPr>
        <w:t>.</w:t>
      </w:r>
    </w:p>
    <w:p w14:paraId="1354BA16" w14:textId="75E2B044" w:rsidR="00751B2B" w:rsidRDefault="00751B2B" w:rsidP="00C215B4">
      <w:pPr>
        <w:tabs>
          <w:tab w:val="left" w:pos="567"/>
          <w:tab w:val="left" w:pos="1276"/>
        </w:tabs>
        <w:ind w:firstLine="567"/>
        <w:jc w:val="both"/>
        <w:rPr>
          <w:sz w:val="24"/>
          <w:szCs w:val="24"/>
        </w:rPr>
      </w:pPr>
      <w:r w:rsidRPr="002657D2">
        <w:rPr>
          <w:sz w:val="24"/>
          <w:szCs w:val="24"/>
        </w:rPr>
        <w:t xml:space="preserve">ГОСТ </w:t>
      </w:r>
      <w:r w:rsidR="00C215B4">
        <w:rPr>
          <w:sz w:val="24"/>
          <w:szCs w:val="24"/>
        </w:rPr>
        <w:tab/>
      </w:r>
      <w:r w:rsidRPr="002657D2">
        <w:rPr>
          <w:sz w:val="24"/>
          <w:szCs w:val="24"/>
        </w:rPr>
        <w:t>6709</w:t>
      </w:r>
      <w:r w:rsidR="00C215B4">
        <w:rPr>
          <w:sz w:val="24"/>
          <w:szCs w:val="24"/>
        </w:rPr>
        <w:t xml:space="preserve">-72 </w:t>
      </w:r>
      <w:r w:rsidR="00C215B4" w:rsidRPr="00337883">
        <w:rPr>
          <w:sz w:val="24"/>
          <w:szCs w:val="24"/>
        </w:rPr>
        <w:t>Весы лабораторные. Общие технические требования</w:t>
      </w:r>
    </w:p>
    <w:p w14:paraId="73346BA2" w14:textId="228CA496" w:rsidR="00751B2B" w:rsidRDefault="00751B2B" w:rsidP="00C215B4">
      <w:pPr>
        <w:tabs>
          <w:tab w:val="left" w:pos="567"/>
          <w:tab w:val="left" w:pos="1276"/>
        </w:tabs>
        <w:ind w:firstLine="567"/>
        <w:jc w:val="both"/>
        <w:rPr>
          <w:sz w:val="24"/>
          <w:szCs w:val="24"/>
        </w:rPr>
      </w:pPr>
      <w:r w:rsidRPr="002657D2">
        <w:rPr>
          <w:sz w:val="24"/>
          <w:szCs w:val="24"/>
        </w:rPr>
        <w:t xml:space="preserve">ГОСТ </w:t>
      </w:r>
      <w:r w:rsidR="00C215B4">
        <w:rPr>
          <w:sz w:val="24"/>
          <w:szCs w:val="24"/>
        </w:rPr>
        <w:tab/>
      </w:r>
      <w:r w:rsidRPr="002657D2">
        <w:rPr>
          <w:sz w:val="24"/>
          <w:szCs w:val="24"/>
        </w:rPr>
        <w:t>8728</w:t>
      </w:r>
      <w:r w:rsidR="00C215B4">
        <w:rPr>
          <w:sz w:val="24"/>
          <w:szCs w:val="24"/>
        </w:rPr>
        <w:t xml:space="preserve">-88 </w:t>
      </w:r>
      <w:r w:rsidR="00C215B4" w:rsidRPr="00337883">
        <w:rPr>
          <w:sz w:val="24"/>
          <w:szCs w:val="24"/>
        </w:rPr>
        <w:t>Пластификаторы. Технические условия</w:t>
      </w:r>
      <w:r w:rsidR="00C215B4">
        <w:rPr>
          <w:sz w:val="24"/>
          <w:szCs w:val="24"/>
        </w:rPr>
        <w:t>.</w:t>
      </w:r>
    </w:p>
    <w:p w14:paraId="10D21DC7" w14:textId="7DBB9257" w:rsidR="00751B2B" w:rsidRDefault="00751B2B" w:rsidP="00C215B4">
      <w:pPr>
        <w:tabs>
          <w:tab w:val="left" w:pos="567"/>
          <w:tab w:val="left" w:pos="1276"/>
        </w:tabs>
        <w:ind w:firstLine="567"/>
        <w:jc w:val="both"/>
        <w:rPr>
          <w:sz w:val="24"/>
          <w:szCs w:val="24"/>
        </w:rPr>
      </w:pPr>
      <w:r w:rsidRPr="002657D2">
        <w:rPr>
          <w:sz w:val="24"/>
          <w:szCs w:val="24"/>
        </w:rPr>
        <w:t xml:space="preserve">ГОСТ </w:t>
      </w:r>
      <w:r w:rsidR="00C215B4">
        <w:rPr>
          <w:sz w:val="24"/>
          <w:szCs w:val="24"/>
        </w:rPr>
        <w:tab/>
      </w:r>
      <w:r w:rsidRPr="002657D2">
        <w:rPr>
          <w:sz w:val="24"/>
          <w:szCs w:val="24"/>
        </w:rPr>
        <w:t>9293</w:t>
      </w:r>
      <w:r w:rsidR="00C215B4">
        <w:rPr>
          <w:sz w:val="24"/>
          <w:szCs w:val="24"/>
        </w:rPr>
        <w:t xml:space="preserve">-74 </w:t>
      </w:r>
      <w:r w:rsidR="00C215B4" w:rsidRPr="00337883">
        <w:rPr>
          <w:sz w:val="24"/>
          <w:szCs w:val="24"/>
        </w:rPr>
        <w:t>(ИСО 2435-73)</w:t>
      </w:r>
      <w:r w:rsidR="00C215B4">
        <w:rPr>
          <w:sz w:val="24"/>
          <w:szCs w:val="24"/>
        </w:rPr>
        <w:t xml:space="preserve"> </w:t>
      </w:r>
      <w:r w:rsidR="00C215B4" w:rsidRPr="00337883">
        <w:rPr>
          <w:sz w:val="24"/>
          <w:szCs w:val="24"/>
        </w:rPr>
        <w:t>Азот газообразный и жидкий. Технические условия</w:t>
      </w:r>
      <w:r w:rsidR="00C215B4">
        <w:rPr>
          <w:sz w:val="24"/>
          <w:szCs w:val="24"/>
        </w:rPr>
        <w:t>.</w:t>
      </w:r>
    </w:p>
    <w:p w14:paraId="310E427B" w14:textId="5107FCC2" w:rsidR="00751B2B" w:rsidRDefault="00751B2B" w:rsidP="00C215B4">
      <w:pPr>
        <w:tabs>
          <w:tab w:val="left" w:pos="567"/>
          <w:tab w:val="left" w:pos="1276"/>
        </w:tabs>
        <w:ind w:firstLine="567"/>
        <w:jc w:val="both"/>
        <w:rPr>
          <w:sz w:val="24"/>
          <w:szCs w:val="24"/>
        </w:rPr>
      </w:pPr>
      <w:r w:rsidRPr="002657D2">
        <w:rPr>
          <w:sz w:val="24"/>
          <w:szCs w:val="24"/>
        </w:rPr>
        <w:t xml:space="preserve">ГОСТ </w:t>
      </w:r>
      <w:r w:rsidR="00C215B4">
        <w:rPr>
          <w:sz w:val="24"/>
          <w:szCs w:val="24"/>
        </w:rPr>
        <w:tab/>
      </w:r>
      <w:r w:rsidRPr="002657D2">
        <w:rPr>
          <w:sz w:val="24"/>
          <w:szCs w:val="24"/>
        </w:rPr>
        <w:t>24104</w:t>
      </w:r>
      <w:r w:rsidR="00C215B4">
        <w:rPr>
          <w:sz w:val="24"/>
          <w:szCs w:val="24"/>
        </w:rPr>
        <w:t>-2001</w:t>
      </w:r>
      <w:r w:rsidRPr="002657D2">
        <w:rPr>
          <w:sz w:val="24"/>
          <w:szCs w:val="24"/>
        </w:rPr>
        <w:t xml:space="preserve"> </w:t>
      </w:r>
      <w:r w:rsidR="00C215B4" w:rsidRPr="00337883">
        <w:rPr>
          <w:sz w:val="24"/>
          <w:szCs w:val="24"/>
        </w:rPr>
        <w:t>Весы лабораторные. Общие технические требования</w:t>
      </w:r>
      <w:r w:rsidR="00C215B4">
        <w:rPr>
          <w:sz w:val="24"/>
          <w:szCs w:val="24"/>
        </w:rPr>
        <w:t>.</w:t>
      </w:r>
    </w:p>
    <w:p w14:paraId="77D58C3F" w14:textId="6A4D7710" w:rsidR="00751B2B" w:rsidRDefault="00751B2B" w:rsidP="00C215B4">
      <w:pPr>
        <w:tabs>
          <w:tab w:val="left" w:pos="567"/>
          <w:tab w:val="left" w:pos="1276"/>
        </w:tabs>
        <w:ind w:firstLine="567"/>
        <w:jc w:val="both"/>
        <w:rPr>
          <w:sz w:val="24"/>
          <w:szCs w:val="24"/>
        </w:rPr>
      </w:pPr>
      <w:r w:rsidRPr="002657D2">
        <w:rPr>
          <w:sz w:val="24"/>
          <w:szCs w:val="24"/>
        </w:rPr>
        <w:t xml:space="preserve">ГОСТ </w:t>
      </w:r>
      <w:r w:rsidR="00C215B4">
        <w:rPr>
          <w:sz w:val="24"/>
          <w:szCs w:val="24"/>
        </w:rPr>
        <w:tab/>
      </w:r>
      <w:r w:rsidRPr="002657D2">
        <w:rPr>
          <w:sz w:val="24"/>
          <w:szCs w:val="24"/>
        </w:rPr>
        <w:t>29227</w:t>
      </w:r>
      <w:r w:rsidR="00C215B4">
        <w:rPr>
          <w:sz w:val="24"/>
          <w:szCs w:val="24"/>
        </w:rPr>
        <w:t xml:space="preserve">-91 </w:t>
      </w:r>
      <w:r w:rsidR="00C215B4" w:rsidRPr="00337883">
        <w:rPr>
          <w:sz w:val="24"/>
          <w:szCs w:val="24"/>
        </w:rPr>
        <w:t>(ИСО 835-1-81)</w:t>
      </w:r>
      <w:r w:rsidR="00C215B4">
        <w:rPr>
          <w:sz w:val="24"/>
          <w:szCs w:val="24"/>
        </w:rPr>
        <w:t xml:space="preserve"> </w:t>
      </w:r>
      <w:r w:rsidR="00C215B4" w:rsidRPr="00337883">
        <w:rPr>
          <w:sz w:val="24"/>
          <w:szCs w:val="24"/>
        </w:rPr>
        <w:t>Посуда лабораторная стеклянная. Пипетки градуированные.</w:t>
      </w:r>
      <w:r w:rsidR="00C215B4">
        <w:rPr>
          <w:sz w:val="24"/>
          <w:szCs w:val="24"/>
        </w:rPr>
        <w:t xml:space="preserve"> </w:t>
      </w:r>
      <w:r w:rsidR="00C215B4" w:rsidRPr="00337883">
        <w:rPr>
          <w:sz w:val="24"/>
          <w:szCs w:val="24"/>
        </w:rPr>
        <w:t>Часть 1. Общие требования</w:t>
      </w:r>
      <w:r w:rsidR="00C215B4">
        <w:rPr>
          <w:sz w:val="24"/>
          <w:szCs w:val="24"/>
        </w:rPr>
        <w:t>.</w:t>
      </w:r>
    </w:p>
    <w:p w14:paraId="0F56666D" w14:textId="64CB6415" w:rsidR="00751B2B" w:rsidRDefault="00751B2B" w:rsidP="00C215B4">
      <w:pPr>
        <w:tabs>
          <w:tab w:val="left" w:pos="567"/>
          <w:tab w:val="left" w:pos="1276"/>
        </w:tabs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 xml:space="preserve">ГОСТ </w:t>
      </w:r>
      <w:r w:rsidR="00C215B4">
        <w:rPr>
          <w:sz w:val="24"/>
          <w:szCs w:val="24"/>
        </w:rPr>
        <w:tab/>
      </w:r>
      <w:r w:rsidRPr="00C86B5F">
        <w:rPr>
          <w:sz w:val="24"/>
          <w:szCs w:val="24"/>
        </w:rPr>
        <w:t>ИСО 572</w:t>
      </w:r>
      <w:r>
        <w:rPr>
          <w:sz w:val="24"/>
          <w:szCs w:val="24"/>
        </w:rPr>
        <w:t>5-6</w:t>
      </w:r>
      <w:r w:rsidR="00C215B4">
        <w:rPr>
          <w:sz w:val="24"/>
          <w:szCs w:val="24"/>
        </w:rPr>
        <w:t xml:space="preserve">-2003 </w:t>
      </w:r>
      <w:r w:rsidR="00C215B4" w:rsidRPr="00337883">
        <w:rPr>
          <w:sz w:val="24"/>
          <w:szCs w:val="24"/>
        </w:rPr>
        <w:t xml:space="preserve">Точность (правильность и </w:t>
      </w:r>
      <w:proofErr w:type="spellStart"/>
      <w:r w:rsidR="00C215B4" w:rsidRPr="00337883">
        <w:rPr>
          <w:sz w:val="24"/>
          <w:szCs w:val="24"/>
        </w:rPr>
        <w:t>прецизионность</w:t>
      </w:r>
      <w:proofErr w:type="spellEnd"/>
      <w:r w:rsidR="00C215B4" w:rsidRPr="00337883">
        <w:rPr>
          <w:sz w:val="24"/>
          <w:szCs w:val="24"/>
        </w:rPr>
        <w:t>) методов и результатов</w:t>
      </w:r>
      <w:r w:rsidR="00C215B4">
        <w:rPr>
          <w:sz w:val="24"/>
          <w:szCs w:val="24"/>
        </w:rPr>
        <w:t xml:space="preserve"> </w:t>
      </w:r>
      <w:r w:rsidR="00C215B4" w:rsidRPr="00337883">
        <w:rPr>
          <w:sz w:val="24"/>
          <w:szCs w:val="24"/>
        </w:rPr>
        <w:t>измерений. Часть 6. Использование значений точности на практике</w:t>
      </w:r>
      <w:r w:rsidR="00C215B4">
        <w:rPr>
          <w:sz w:val="24"/>
          <w:szCs w:val="24"/>
        </w:rPr>
        <w:t>.</w:t>
      </w:r>
    </w:p>
    <w:p w14:paraId="7A015D4E" w14:textId="77777777" w:rsidR="00751B2B" w:rsidRDefault="00751B2B" w:rsidP="00751B2B">
      <w:pPr>
        <w:tabs>
          <w:tab w:val="left" w:pos="567"/>
        </w:tabs>
        <w:ind w:firstLine="567"/>
        <w:jc w:val="both"/>
        <w:rPr>
          <w:sz w:val="24"/>
          <w:szCs w:val="24"/>
        </w:rPr>
      </w:pPr>
    </w:p>
    <w:p w14:paraId="3D9DCA58" w14:textId="77777777" w:rsidR="008672FF" w:rsidRPr="00B16F29" w:rsidRDefault="008672FF" w:rsidP="008672FF">
      <w:pPr>
        <w:shd w:val="clear" w:color="auto" w:fill="FFFFFF"/>
        <w:ind w:firstLine="562"/>
        <w:jc w:val="both"/>
      </w:pPr>
      <w:r w:rsidRPr="00B16F29">
        <w:t>Примечание – При пользовании настоящим стандартом целесообразно проверить действие ссылочных стандартов и классификаторов по ежегодно издаваемому информационному указателю «Указатель нормативных документов по стандартизации» по состоянию на текущий год и соответствующим ежемесячно издаваемым информационным указателям, опубликованным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14:paraId="69686F41" w14:textId="77777777" w:rsidR="008672FF" w:rsidRPr="00B16F29" w:rsidRDefault="008672FF" w:rsidP="008672FF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6680EFEC" w14:textId="77777777" w:rsidR="008672FF" w:rsidRPr="00B16F29" w:rsidRDefault="008672FF" w:rsidP="008672FF">
      <w:pPr>
        <w:shd w:val="clear" w:color="auto" w:fill="FFFFFF"/>
        <w:tabs>
          <w:tab w:val="left" w:pos="7020"/>
        </w:tabs>
        <w:ind w:firstLine="567"/>
        <w:jc w:val="both"/>
        <w:rPr>
          <w:b/>
          <w:sz w:val="24"/>
          <w:szCs w:val="24"/>
        </w:rPr>
      </w:pPr>
      <w:r w:rsidRPr="00B16F29">
        <w:rPr>
          <w:b/>
          <w:sz w:val="24"/>
          <w:szCs w:val="24"/>
        </w:rPr>
        <w:t>3 Термины и определения</w:t>
      </w:r>
    </w:p>
    <w:p w14:paraId="7B810C5E" w14:textId="77777777" w:rsidR="008672FF" w:rsidRPr="00B16F29" w:rsidRDefault="008672FF" w:rsidP="008672FF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05E7403B" w14:textId="2B0759AC" w:rsidR="00B317CB" w:rsidRPr="00B11606" w:rsidRDefault="008672FF" w:rsidP="00B317CB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B11606">
        <w:rPr>
          <w:sz w:val="24"/>
          <w:szCs w:val="24"/>
        </w:rPr>
        <w:t>В настоящем стандарте при</w:t>
      </w:r>
      <w:r w:rsidR="001340F4" w:rsidRPr="00B11606">
        <w:rPr>
          <w:sz w:val="24"/>
          <w:szCs w:val="24"/>
        </w:rPr>
        <w:t>меняются термины по [</w:t>
      </w:r>
      <w:r w:rsidR="00B11606" w:rsidRPr="00B11606">
        <w:rPr>
          <w:sz w:val="24"/>
          <w:szCs w:val="24"/>
        </w:rPr>
        <w:t>1</w:t>
      </w:r>
      <w:r w:rsidR="001340F4" w:rsidRPr="00B11606">
        <w:rPr>
          <w:sz w:val="24"/>
          <w:szCs w:val="24"/>
        </w:rPr>
        <w:t>]</w:t>
      </w:r>
      <w:r w:rsidR="00B11606" w:rsidRPr="00B11606">
        <w:rPr>
          <w:sz w:val="24"/>
          <w:szCs w:val="24"/>
        </w:rPr>
        <w:t>.</w:t>
      </w:r>
    </w:p>
    <w:p w14:paraId="79663DDB" w14:textId="47324676" w:rsidR="001002FA" w:rsidRPr="00B16F29" w:rsidRDefault="001002FA" w:rsidP="001002FA">
      <w:pPr>
        <w:pStyle w:val="formattext"/>
        <w:spacing w:before="0" w:beforeAutospacing="0" w:after="0" w:afterAutospacing="0"/>
        <w:ind w:firstLine="567"/>
        <w:jc w:val="both"/>
      </w:pPr>
    </w:p>
    <w:p w14:paraId="48AB5DAA" w14:textId="4FA1D219" w:rsidR="0057199D" w:rsidRPr="00E267B1" w:rsidRDefault="0057199D" w:rsidP="0057199D">
      <w:pPr>
        <w:shd w:val="clear" w:color="auto" w:fill="FFFFFF"/>
        <w:autoSpaceDE w:val="0"/>
        <w:autoSpaceDN w:val="0"/>
        <w:adjustRightInd w:val="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Pr="00E267B1">
        <w:rPr>
          <w:b/>
          <w:bCs/>
          <w:sz w:val="24"/>
          <w:szCs w:val="24"/>
        </w:rPr>
        <w:t xml:space="preserve"> Принцип </w:t>
      </w:r>
      <w:r w:rsidR="00582804">
        <w:rPr>
          <w:b/>
          <w:bCs/>
          <w:sz w:val="24"/>
          <w:szCs w:val="24"/>
        </w:rPr>
        <w:t>метода измерения</w:t>
      </w:r>
    </w:p>
    <w:p w14:paraId="713513C1" w14:textId="77777777" w:rsidR="0057199D" w:rsidRPr="00E267B1" w:rsidRDefault="0057199D" w:rsidP="0057199D">
      <w:pPr>
        <w:pStyle w:val="ae"/>
        <w:spacing w:after="0"/>
        <w:ind w:left="0" w:firstLine="567"/>
        <w:jc w:val="both"/>
        <w:rPr>
          <w:sz w:val="24"/>
          <w:szCs w:val="24"/>
        </w:rPr>
      </w:pPr>
    </w:p>
    <w:p w14:paraId="1C43BA84" w14:textId="6D3C1166" w:rsidR="0057199D" w:rsidRPr="00E267B1" w:rsidRDefault="0057199D" w:rsidP="0057199D">
      <w:pPr>
        <w:ind w:firstLine="567"/>
        <w:jc w:val="both"/>
        <w:rPr>
          <w:sz w:val="24"/>
          <w:szCs w:val="24"/>
        </w:rPr>
      </w:pPr>
      <w:r w:rsidRPr="00E267B1">
        <w:rPr>
          <w:sz w:val="24"/>
          <w:szCs w:val="24"/>
        </w:rPr>
        <w:t xml:space="preserve">При соблюдении всех регламентируемых методикой условий проведения измерений </w:t>
      </w:r>
      <w:r w:rsidR="00563701" w:rsidRPr="00563701">
        <w:rPr>
          <w:sz w:val="24"/>
          <w:szCs w:val="24"/>
        </w:rPr>
        <w:t xml:space="preserve">концентраций ДБФ и ДОФ в вытяжках модельных сред основано на анализе их </w:t>
      </w:r>
      <w:proofErr w:type="spellStart"/>
      <w:r w:rsidR="00563701" w:rsidRPr="00563701">
        <w:rPr>
          <w:sz w:val="24"/>
          <w:szCs w:val="24"/>
        </w:rPr>
        <w:t>толуольных</w:t>
      </w:r>
      <w:proofErr w:type="spellEnd"/>
      <w:r w:rsidR="00563701" w:rsidRPr="00563701">
        <w:rPr>
          <w:sz w:val="24"/>
          <w:szCs w:val="24"/>
        </w:rPr>
        <w:t xml:space="preserve"> экстрактов методом газожидкостной хроматографии с использованием детектора по захвату электронов</w:t>
      </w:r>
      <w:r w:rsidRPr="00E267B1">
        <w:rPr>
          <w:sz w:val="24"/>
          <w:szCs w:val="24"/>
        </w:rPr>
        <w:t>.</w:t>
      </w:r>
    </w:p>
    <w:p w14:paraId="34746566" w14:textId="77777777" w:rsidR="00563701" w:rsidRDefault="00563701" w:rsidP="00077C7D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14:paraId="70774856" w14:textId="3B56F1F5" w:rsidR="008672FF" w:rsidRPr="00B16F29" w:rsidRDefault="00CB1195" w:rsidP="00077C7D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B16F29">
        <w:rPr>
          <w:b/>
          <w:sz w:val="24"/>
          <w:szCs w:val="24"/>
        </w:rPr>
        <w:t>5</w:t>
      </w:r>
      <w:r w:rsidR="008672FF" w:rsidRPr="00B16F29">
        <w:rPr>
          <w:b/>
          <w:sz w:val="24"/>
          <w:szCs w:val="24"/>
        </w:rPr>
        <w:t xml:space="preserve"> </w:t>
      </w:r>
      <w:r w:rsidR="00B11606" w:rsidRPr="001967FA">
        <w:rPr>
          <w:b/>
          <w:bCs/>
          <w:sz w:val="24"/>
          <w:szCs w:val="24"/>
        </w:rPr>
        <w:t>Средства измерений, вспомогательные устройства, материалы и реактивы</w:t>
      </w:r>
    </w:p>
    <w:p w14:paraId="2B1F09A6" w14:textId="77777777" w:rsidR="008672FF" w:rsidRPr="00B16F29" w:rsidRDefault="008672FF" w:rsidP="00077C7D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6942B61F" w14:textId="7C9C134A" w:rsidR="00B11606" w:rsidRPr="001967FA" w:rsidRDefault="0057199D" w:rsidP="00B11606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B11606" w:rsidRPr="001967FA">
        <w:rPr>
          <w:b/>
          <w:sz w:val="24"/>
          <w:szCs w:val="24"/>
        </w:rPr>
        <w:t xml:space="preserve">.1 Средства измерений, вспомогательные устройства </w:t>
      </w:r>
    </w:p>
    <w:p w14:paraId="15A9EB33" w14:textId="77777777" w:rsidR="00563701" w:rsidRPr="00C86B5F" w:rsidRDefault="00563701" w:rsidP="00563701">
      <w:pPr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>Все реактивы должны иметь соответствующую степень чистоты и подходить для данного метода:</w:t>
      </w:r>
    </w:p>
    <w:p w14:paraId="32B0BD99" w14:textId="77777777" w:rsidR="00563701" w:rsidRPr="002657D2" w:rsidRDefault="00563701" w:rsidP="00563701">
      <w:pPr>
        <w:ind w:firstLine="567"/>
        <w:jc w:val="both"/>
        <w:rPr>
          <w:sz w:val="24"/>
          <w:szCs w:val="24"/>
        </w:rPr>
      </w:pPr>
      <w:r w:rsidRPr="002657D2">
        <w:rPr>
          <w:sz w:val="24"/>
          <w:szCs w:val="24"/>
        </w:rPr>
        <w:t>ДБФ по ГОСТ 8728, х. ч.</w:t>
      </w:r>
    </w:p>
    <w:p w14:paraId="416667A8" w14:textId="77777777" w:rsidR="00563701" w:rsidRPr="002657D2" w:rsidRDefault="00563701" w:rsidP="00563701">
      <w:pPr>
        <w:ind w:firstLine="567"/>
        <w:jc w:val="both"/>
        <w:rPr>
          <w:sz w:val="24"/>
          <w:szCs w:val="24"/>
        </w:rPr>
      </w:pPr>
      <w:r w:rsidRPr="002657D2">
        <w:rPr>
          <w:sz w:val="24"/>
          <w:szCs w:val="24"/>
        </w:rPr>
        <w:t>ДОФ по ГОСТ 8728, х. ч.</w:t>
      </w:r>
    </w:p>
    <w:p w14:paraId="10A3600A" w14:textId="77777777" w:rsidR="00563701" w:rsidRPr="002657D2" w:rsidRDefault="00563701" w:rsidP="00563701">
      <w:pPr>
        <w:ind w:firstLine="567"/>
        <w:jc w:val="both"/>
        <w:rPr>
          <w:sz w:val="24"/>
          <w:szCs w:val="24"/>
        </w:rPr>
      </w:pPr>
      <w:r w:rsidRPr="002657D2">
        <w:rPr>
          <w:sz w:val="24"/>
          <w:szCs w:val="24"/>
        </w:rPr>
        <w:t>Азот газообразный по ГОСТ 9293, о. с. ч., с объемным содержанием вещества не менее 99,9 об. %.</w:t>
      </w:r>
    </w:p>
    <w:p w14:paraId="66A82876" w14:textId="77777777" w:rsidR="00563701" w:rsidRPr="002657D2" w:rsidRDefault="00563701" w:rsidP="00563701">
      <w:pPr>
        <w:ind w:firstLine="567"/>
        <w:jc w:val="both"/>
        <w:rPr>
          <w:sz w:val="24"/>
          <w:szCs w:val="24"/>
        </w:rPr>
      </w:pPr>
      <w:r w:rsidRPr="002657D2">
        <w:rPr>
          <w:sz w:val="24"/>
          <w:szCs w:val="24"/>
        </w:rPr>
        <w:t>Этиловый спирт ректификованный по ГОСТ 5962.</w:t>
      </w:r>
    </w:p>
    <w:p w14:paraId="5C2525FC" w14:textId="77777777" w:rsidR="00563701" w:rsidRPr="002657D2" w:rsidRDefault="00563701" w:rsidP="00563701">
      <w:pPr>
        <w:ind w:firstLine="567"/>
        <w:jc w:val="both"/>
        <w:rPr>
          <w:sz w:val="24"/>
          <w:szCs w:val="24"/>
        </w:rPr>
      </w:pPr>
      <w:r w:rsidRPr="002657D2">
        <w:rPr>
          <w:sz w:val="24"/>
          <w:szCs w:val="24"/>
        </w:rPr>
        <w:t>Толуол по ГОСТ 5789, х. ч.</w:t>
      </w:r>
    </w:p>
    <w:p w14:paraId="182F1CB3" w14:textId="77777777" w:rsidR="00563701" w:rsidRPr="002657D2" w:rsidRDefault="00563701" w:rsidP="00563701">
      <w:pPr>
        <w:ind w:firstLine="567"/>
        <w:jc w:val="both"/>
        <w:rPr>
          <w:sz w:val="24"/>
          <w:szCs w:val="24"/>
        </w:rPr>
      </w:pPr>
      <w:r w:rsidRPr="002657D2">
        <w:rPr>
          <w:sz w:val="24"/>
          <w:szCs w:val="24"/>
        </w:rPr>
        <w:t>Натрия хлорид по ГОСТ 4233, ч.</w:t>
      </w:r>
    </w:p>
    <w:p w14:paraId="626CC4EF" w14:textId="77777777" w:rsidR="00563701" w:rsidRPr="002657D2" w:rsidRDefault="00563701" w:rsidP="00563701">
      <w:pPr>
        <w:ind w:firstLine="567"/>
        <w:jc w:val="both"/>
        <w:rPr>
          <w:sz w:val="24"/>
          <w:szCs w:val="24"/>
        </w:rPr>
      </w:pPr>
      <w:proofErr w:type="gramStart"/>
      <w:r w:rsidRPr="002657D2">
        <w:rPr>
          <w:sz w:val="24"/>
          <w:szCs w:val="24"/>
        </w:rPr>
        <w:t>Вода</w:t>
      </w:r>
      <w:proofErr w:type="gramEnd"/>
      <w:r w:rsidRPr="002657D2">
        <w:rPr>
          <w:sz w:val="24"/>
          <w:szCs w:val="24"/>
        </w:rPr>
        <w:t xml:space="preserve"> дистиллированная по ГОСТ 6709.</w:t>
      </w:r>
    </w:p>
    <w:p w14:paraId="01CBF0BA" w14:textId="77777777" w:rsidR="00563701" w:rsidRPr="002657D2" w:rsidRDefault="00563701" w:rsidP="00563701">
      <w:pPr>
        <w:ind w:firstLine="567"/>
        <w:jc w:val="both"/>
        <w:rPr>
          <w:sz w:val="24"/>
          <w:szCs w:val="24"/>
        </w:rPr>
      </w:pPr>
      <w:r w:rsidRPr="002657D2">
        <w:rPr>
          <w:sz w:val="24"/>
          <w:szCs w:val="24"/>
        </w:rPr>
        <w:t>Пипетки по ГОСТ 29227, 1-1-2-1 ,1-1-2-10.</w:t>
      </w:r>
    </w:p>
    <w:p w14:paraId="07DEB244" w14:textId="77777777" w:rsidR="00563701" w:rsidRPr="002657D2" w:rsidRDefault="00563701" w:rsidP="00563701">
      <w:pPr>
        <w:ind w:firstLine="567"/>
        <w:jc w:val="both"/>
        <w:rPr>
          <w:sz w:val="24"/>
          <w:szCs w:val="24"/>
        </w:rPr>
      </w:pPr>
      <w:r w:rsidRPr="002657D2">
        <w:rPr>
          <w:sz w:val="24"/>
          <w:szCs w:val="24"/>
        </w:rPr>
        <w:t>Колбы мерные по ГОСТ 1770, 2-50-2, 2-100-2.</w:t>
      </w:r>
    </w:p>
    <w:p w14:paraId="05699202" w14:textId="77777777" w:rsidR="00563701" w:rsidRPr="002657D2" w:rsidRDefault="00563701" w:rsidP="00563701">
      <w:pPr>
        <w:ind w:firstLine="567"/>
        <w:jc w:val="both"/>
        <w:rPr>
          <w:sz w:val="24"/>
          <w:szCs w:val="24"/>
        </w:rPr>
      </w:pPr>
      <w:r w:rsidRPr="002657D2">
        <w:rPr>
          <w:sz w:val="24"/>
          <w:szCs w:val="24"/>
        </w:rPr>
        <w:t>Пробирки по ГОСТ 1770, П-2-15-14/23ХС.</w:t>
      </w:r>
    </w:p>
    <w:p w14:paraId="3E12FCC8" w14:textId="77777777" w:rsidR="00563701" w:rsidRPr="002657D2" w:rsidRDefault="00563701" w:rsidP="00563701">
      <w:pPr>
        <w:ind w:firstLine="567"/>
        <w:jc w:val="both"/>
        <w:rPr>
          <w:sz w:val="24"/>
          <w:szCs w:val="24"/>
        </w:rPr>
      </w:pPr>
      <w:r w:rsidRPr="002657D2">
        <w:rPr>
          <w:sz w:val="24"/>
          <w:szCs w:val="24"/>
        </w:rPr>
        <w:t>Цилиндр мерный по ГОСТ 1770, 3-100-2.</w:t>
      </w:r>
    </w:p>
    <w:p w14:paraId="797859BA" w14:textId="77777777" w:rsidR="00563701" w:rsidRPr="002657D2" w:rsidRDefault="00563701" w:rsidP="00563701">
      <w:pPr>
        <w:ind w:firstLine="567"/>
        <w:jc w:val="both"/>
        <w:rPr>
          <w:sz w:val="24"/>
          <w:szCs w:val="24"/>
        </w:rPr>
      </w:pPr>
      <w:proofErr w:type="spellStart"/>
      <w:r w:rsidRPr="002657D2">
        <w:rPr>
          <w:sz w:val="24"/>
          <w:szCs w:val="24"/>
        </w:rPr>
        <w:t>Микрошприц</w:t>
      </w:r>
      <w:proofErr w:type="spellEnd"/>
      <w:r w:rsidRPr="002657D2">
        <w:rPr>
          <w:sz w:val="24"/>
          <w:szCs w:val="24"/>
        </w:rPr>
        <w:t xml:space="preserve"> </w:t>
      </w:r>
      <w:proofErr w:type="spellStart"/>
      <w:r w:rsidRPr="002657D2">
        <w:rPr>
          <w:sz w:val="24"/>
          <w:szCs w:val="24"/>
        </w:rPr>
        <w:t>Hamilton</w:t>
      </w:r>
      <w:proofErr w:type="spellEnd"/>
      <w:r w:rsidRPr="002657D2">
        <w:rPr>
          <w:sz w:val="24"/>
          <w:szCs w:val="24"/>
        </w:rPr>
        <w:t xml:space="preserve"> 701 RN (вместимость 10 мм3), точность дозирования ±1 % номинального</w:t>
      </w:r>
      <w:r>
        <w:rPr>
          <w:sz w:val="24"/>
          <w:szCs w:val="24"/>
        </w:rPr>
        <w:t xml:space="preserve"> </w:t>
      </w:r>
      <w:r w:rsidRPr="002657D2">
        <w:rPr>
          <w:sz w:val="24"/>
          <w:szCs w:val="24"/>
        </w:rPr>
        <w:t>объема.</w:t>
      </w:r>
    </w:p>
    <w:p w14:paraId="19171C0D" w14:textId="77777777" w:rsidR="00563701" w:rsidRPr="002657D2" w:rsidRDefault="00563701" w:rsidP="00563701">
      <w:pPr>
        <w:ind w:firstLine="567"/>
        <w:jc w:val="both"/>
        <w:rPr>
          <w:sz w:val="24"/>
          <w:szCs w:val="24"/>
        </w:rPr>
      </w:pPr>
      <w:r w:rsidRPr="002657D2">
        <w:rPr>
          <w:sz w:val="24"/>
          <w:szCs w:val="24"/>
        </w:rPr>
        <w:t>Газовый хроматограф, оснащенный колонкой и детектором по электронному захвату.</w:t>
      </w:r>
    </w:p>
    <w:p w14:paraId="269BCC5B" w14:textId="77777777" w:rsidR="00563701" w:rsidRPr="002657D2" w:rsidRDefault="00563701" w:rsidP="00563701">
      <w:pPr>
        <w:ind w:firstLine="567"/>
        <w:jc w:val="both"/>
        <w:rPr>
          <w:sz w:val="24"/>
          <w:szCs w:val="24"/>
        </w:rPr>
      </w:pPr>
      <w:r w:rsidRPr="002657D2">
        <w:rPr>
          <w:sz w:val="24"/>
          <w:szCs w:val="24"/>
        </w:rPr>
        <w:lastRenderedPageBreak/>
        <w:t>Весы лабораторные по ГОСТ 24104 с пределами допускаемой абсолютной погрешности однократного</w:t>
      </w:r>
      <w:r>
        <w:rPr>
          <w:sz w:val="24"/>
          <w:szCs w:val="24"/>
        </w:rPr>
        <w:t xml:space="preserve"> </w:t>
      </w:r>
      <w:r w:rsidRPr="002657D2">
        <w:rPr>
          <w:sz w:val="24"/>
          <w:szCs w:val="24"/>
        </w:rPr>
        <w:t>взвешивания не более 0,0001 г.</w:t>
      </w:r>
    </w:p>
    <w:p w14:paraId="41FB8A49" w14:textId="77777777" w:rsidR="00563701" w:rsidRPr="002657D2" w:rsidRDefault="00563701" w:rsidP="00563701">
      <w:pPr>
        <w:ind w:firstLine="567"/>
        <w:jc w:val="both"/>
        <w:rPr>
          <w:sz w:val="24"/>
          <w:szCs w:val="24"/>
        </w:rPr>
      </w:pPr>
      <w:r w:rsidRPr="002657D2">
        <w:rPr>
          <w:sz w:val="24"/>
          <w:szCs w:val="24"/>
        </w:rPr>
        <w:t xml:space="preserve">Стеклянная </w:t>
      </w:r>
      <w:proofErr w:type="spellStart"/>
      <w:r w:rsidRPr="002657D2">
        <w:rPr>
          <w:sz w:val="24"/>
          <w:szCs w:val="24"/>
        </w:rPr>
        <w:t>хроматографическая</w:t>
      </w:r>
      <w:proofErr w:type="spellEnd"/>
      <w:r w:rsidRPr="002657D2">
        <w:rPr>
          <w:sz w:val="24"/>
          <w:szCs w:val="24"/>
        </w:rPr>
        <w:t xml:space="preserve"> колонка со следующими свойствами: неполярная неподвижная</w:t>
      </w:r>
      <w:r>
        <w:rPr>
          <w:sz w:val="24"/>
          <w:szCs w:val="24"/>
        </w:rPr>
        <w:t xml:space="preserve"> </w:t>
      </w:r>
      <w:r w:rsidRPr="002657D2">
        <w:rPr>
          <w:sz w:val="24"/>
          <w:szCs w:val="24"/>
        </w:rPr>
        <w:t xml:space="preserve">фаза, SE-30, 5 % от массы твердого носителя </w:t>
      </w:r>
      <w:proofErr w:type="spellStart"/>
      <w:r w:rsidRPr="002657D2">
        <w:rPr>
          <w:sz w:val="24"/>
          <w:szCs w:val="24"/>
        </w:rPr>
        <w:t>хроматон</w:t>
      </w:r>
      <w:proofErr w:type="spellEnd"/>
      <w:r w:rsidRPr="002657D2">
        <w:rPr>
          <w:sz w:val="24"/>
          <w:szCs w:val="24"/>
        </w:rPr>
        <w:t xml:space="preserve"> N-AW-DMCS (зернением 0,16-0,20 мм), длина</w:t>
      </w:r>
      <w:r>
        <w:rPr>
          <w:sz w:val="24"/>
          <w:szCs w:val="24"/>
        </w:rPr>
        <w:t xml:space="preserve"> </w:t>
      </w:r>
      <w:r w:rsidRPr="002657D2">
        <w:rPr>
          <w:sz w:val="24"/>
          <w:szCs w:val="24"/>
        </w:rPr>
        <w:t>100 см, внутренний диаметр 0,3 см.</w:t>
      </w:r>
    </w:p>
    <w:p w14:paraId="69F4FA71" w14:textId="77777777" w:rsidR="00563701" w:rsidRPr="00C86B5F" w:rsidRDefault="00563701" w:rsidP="00563701">
      <w:pPr>
        <w:ind w:firstLine="567"/>
        <w:jc w:val="both"/>
        <w:rPr>
          <w:sz w:val="24"/>
          <w:szCs w:val="24"/>
        </w:rPr>
      </w:pPr>
    </w:p>
    <w:p w14:paraId="7638BEC7" w14:textId="77777777" w:rsidR="00563701" w:rsidRPr="00C86B5F" w:rsidRDefault="00563701" w:rsidP="00563701">
      <w:pPr>
        <w:ind w:firstLine="567"/>
        <w:jc w:val="both"/>
        <w:rPr>
          <w:sz w:val="22"/>
          <w:szCs w:val="22"/>
        </w:rPr>
      </w:pPr>
      <w:r w:rsidRPr="00C86B5F">
        <w:rPr>
          <w:sz w:val="22"/>
          <w:szCs w:val="22"/>
        </w:rPr>
        <w:t>Примечание - Допускается применение других средств измерений с метрологическими характеристиками, вспомогательного оборудования, посуды, материалов с техническими характеристиками не ниже вышеуказанных и химических реактивов аналогичной или более высокой квалификации, обеспечивающих результаты измерений с характеристиками погрешности, не ниже нормируемых данной МВИ.</w:t>
      </w:r>
    </w:p>
    <w:p w14:paraId="57E063BF" w14:textId="77777777" w:rsidR="00CB1AD3" w:rsidRPr="00B16F29" w:rsidRDefault="00CB1AD3" w:rsidP="00AD03B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D327581" w14:textId="6E2D922E" w:rsidR="00CB1195" w:rsidRPr="00663B8C" w:rsidRDefault="00745943" w:rsidP="00CB1195">
      <w:pPr>
        <w:shd w:val="clear" w:color="auto" w:fill="FFFFFF"/>
        <w:tabs>
          <w:tab w:val="left" w:pos="1134"/>
          <w:tab w:val="left" w:pos="7020"/>
        </w:tabs>
        <w:ind w:firstLine="567"/>
        <w:jc w:val="both"/>
        <w:rPr>
          <w:b/>
          <w:sz w:val="24"/>
          <w:szCs w:val="24"/>
        </w:rPr>
      </w:pPr>
      <w:r w:rsidRPr="00663B8C">
        <w:rPr>
          <w:b/>
          <w:sz w:val="24"/>
          <w:szCs w:val="24"/>
        </w:rPr>
        <w:t>6</w:t>
      </w:r>
      <w:r w:rsidR="00CB1195" w:rsidRPr="00663B8C">
        <w:rPr>
          <w:b/>
          <w:sz w:val="24"/>
          <w:szCs w:val="24"/>
        </w:rPr>
        <w:t xml:space="preserve"> Метод измерений</w:t>
      </w:r>
    </w:p>
    <w:p w14:paraId="33D293FB" w14:textId="77777777" w:rsidR="00CB1195" w:rsidRDefault="00CB1195" w:rsidP="00CB1195">
      <w:pPr>
        <w:shd w:val="clear" w:color="auto" w:fill="FFFFFF"/>
        <w:tabs>
          <w:tab w:val="left" w:pos="1134"/>
          <w:tab w:val="left" w:pos="7020"/>
        </w:tabs>
        <w:ind w:firstLine="567"/>
        <w:jc w:val="both"/>
        <w:rPr>
          <w:b/>
          <w:sz w:val="24"/>
          <w:szCs w:val="24"/>
        </w:rPr>
      </w:pPr>
    </w:p>
    <w:p w14:paraId="24DD73F4" w14:textId="77777777" w:rsidR="006D600A" w:rsidRPr="00C27F21" w:rsidRDefault="006D600A" w:rsidP="006D600A">
      <w:pPr>
        <w:ind w:firstLine="567"/>
        <w:jc w:val="both"/>
        <w:rPr>
          <w:sz w:val="24"/>
          <w:szCs w:val="24"/>
        </w:rPr>
      </w:pPr>
      <w:r w:rsidRPr="00C27F21">
        <w:rPr>
          <w:sz w:val="24"/>
          <w:szCs w:val="24"/>
        </w:rPr>
        <w:t xml:space="preserve">Измерение концентраций ДБФ и ДОФ в вытяжках модельных сред основано на анализе их </w:t>
      </w:r>
      <w:proofErr w:type="spellStart"/>
      <w:r w:rsidRPr="00C27F21">
        <w:rPr>
          <w:sz w:val="24"/>
          <w:szCs w:val="24"/>
        </w:rPr>
        <w:t>толуольных</w:t>
      </w:r>
      <w:proofErr w:type="spellEnd"/>
      <w:r w:rsidRPr="00C27F21">
        <w:rPr>
          <w:sz w:val="24"/>
          <w:szCs w:val="24"/>
        </w:rPr>
        <w:t xml:space="preserve"> экстрактов методом газожидкостной хроматографии с использованием детектора масс-спектрометрического, пламенно-ионизационного или по электронному захвату.</w:t>
      </w:r>
    </w:p>
    <w:p w14:paraId="60D34A7C" w14:textId="77777777" w:rsidR="006D600A" w:rsidRPr="00B16F29" w:rsidRDefault="006D600A" w:rsidP="00CB1195">
      <w:pPr>
        <w:shd w:val="clear" w:color="auto" w:fill="FFFFFF"/>
        <w:tabs>
          <w:tab w:val="left" w:pos="1134"/>
          <w:tab w:val="left" w:pos="7020"/>
        </w:tabs>
        <w:ind w:firstLine="567"/>
        <w:jc w:val="both"/>
        <w:rPr>
          <w:b/>
          <w:sz w:val="24"/>
          <w:szCs w:val="24"/>
        </w:rPr>
      </w:pPr>
    </w:p>
    <w:p w14:paraId="338E56C2" w14:textId="3CF325B5" w:rsidR="0057199D" w:rsidRPr="00FF7B64" w:rsidRDefault="0057199D" w:rsidP="0057199D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FF7B64">
        <w:rPr>
          <w:b/>
          <w:sz w:val="24"/>
          <w:szCs w:val="24"/>
        </w:rPr>
        <w:t xml:space="preserve"> Требования безопасности и охраны окружающей среды</w:t>
      </w:r>
    </w:p>
    <w:p w14:paraId="76A32BF6" w14:textId="77777777" w:rsidR="0057199D" w:rsidRPr="00FF7B64" w:rsidRDefault="0057199D" w:rsidP="0057199D">
      <w:pPr>
        <w:ind w:firstLine="567"/>
        <w:jc w:val="both"/>
        <w:rPr>
          <w:b/>
          <w:sz w:val="24"/>
          <w:szCs w:val="24"/>
        </w:rPr>
      </w:pPr>
    </w:p>
    <w:p w14:paraId="6A8014E5" w14:textId="6E320B94" w:rsidR="00563701" w:rsidRPr="00C86B5F" w:rsidRDefault="00563701" w:rsidP="0056370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C86B5F">
        <w:rPr>
          <w:sz w:val="24"/>
          <w:szCs w:val="24"/>
        </w:rPr>
        <w:t>.1 При выполнении измерений соблюдают:</w:t>
      </w:r>
    </w:p>
    <w:p w14:paraId="4EAE8296" w14:textId="77777777" w:rsidR="00563701" w:rsidRPr="00C86B5F" w:rsidRDefault="00563701" w:rsidP="00563701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>общие требования безопасности по ГОСТ 12.1.007;</w:t>
      </w:r>
    </w:p>
    <w:p w14:paraId="17D495D4" w14:textId="77777777" w:rsidR="00563701" w:rsidRPr="00C86B5F" w:rsidRDefault="00563701" w:rsidP="00563701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>требования электробезопасности при работе с электроустановками по ГОСТ 12.2.007;</w:t>
      </w:r>
    </w:p>
    <w:p w14:paraId="5184979E" w14:textId="77777777" w:rsidR="00563701" w:rsidRPr="00C86B5F" w:rsidRDefault="00563701" w:rsidP="00563701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>требования по пожарной безопасности по ГОСТ 12.1.004;</w:t>
      </w:r>
    </w:p>
    <w:p w14:paraId="66B96BAD" w14:textId="77777777" w:rsidR="00563701" w:rsidRPr="00C86B5F" w:rsidRDefault="00563701" w:rsidP="00563701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>правила по технике безопасности, указанные в инструкции по эксплуатации анализатора;</w:t>
      </w:r>
    </w:p>
    <w:p w14:paraId="7264BF89" w14:textId="77777777" w:rsidR="00563701" w:rsidRPr="00C86B5F" w:rsidRDefault="00563701" w:rsidP="00563701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>инструкцию по технике безопасности, действующую в лаборатории.</w:t>
      </w:r>
    </w:p>
    <w:p w14:paraId="1E14D5FF" w14:textId="5850E309" w:rsidR="00563701" w:rsidRPr="00C86B5F" w:rsidRDefault="00563701" w:rsidP="0056370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C86B5F">
        <w:rPr>
          <w:sz w:val="24"/>
          <w:szCs w:val="24"/>
        </w:rPr>
        <w:t>.2 Содержание вредных веществ в воздухе рабочей зоны не должно превышать норм, установленных в ГОСТ 12.1.005.</w:t>
      </w:r>
    </w:p>
    <w:p w14:paraId="2062486B" w14:textId="772CA29C" w:rsidR="00563701" w:rsidRPr="00C86B5F" w:rsidRDefault="00563701" w:rsidP="00563701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7</w:t>
      </w:r>
      <w:r w:rsidRPr="00C86B5F">
        <w:rPr>
          <w:sz w:val="24"/>
          <w:szCs w:val="24"/>
        </w:rPr>
        <w:t>.3 Неиспользованные реактивы и отработанные растворы утилизируют в порядке, установленном в лаборатории.</w:t>
      </w:r>
    </w:p>
    <w:p w14:paraId="1BE7C771" w14:textId="77777777" w:rsidR="0057199D" w:rsidRPr="00760D10" w:rsidRDefault="0057199D" w:rsidP="0057199D">
      <w:pPr>
        <w:ind w:firstLine="567"/>
        <w:jc w:val="both"/>
        <w:rPr>
          <w:b/>
          <w:sz w:val="24"/>
          <w:szCs w:val="24"/>
        </w:rPr>
      </w:pPr>
    </w:p>
    <w:p w14:paraId="25DAF4CC" w14:textId="5D31B969" w:rsidR="0057199D" w:rsidRPr="00FF7B64" w:rsidRDefault="0057199D" w:rsidP="0057199D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Pr="00FF7B64">
        <w:rPr>
          <w:b/>
          <w:sz w:val="24"/>
          <w:szCs w:val="24"/>
        </w:rPr>
        <w:t xml:space="preserve"> Требования к квалификации операторов</w:t>
      </w:r>
    </w:p>
    <w:p w14:paraId="5BEDF92B" w14:textId="77777777" w:rsidR="0057199D" w:rsidRPr="00FF7B64" w:rsidRDefault="0057199D" w:rsidP="0057199D">
      <w:pPr>
        <w:ind w:firstLine="567"/>
        <w:jc w:val="both"/>
        <w:rPr>
          <w:b/>
          <w:sz w:val="24"/>
          <w:szCs w:val="24"/>
        </w:rPr>
      </w:pPr>
    </w:p>
    <w:p w14:paraId="3D48435E" w14:textId="77777777" w:rsidR="00563701" w:rsidRPr="00C86B5F" w:rsidRDefault="00563701" w:rsidP="00563701">
      <w:pPr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>К выполнению измерений и обработке их результатов допускают лиц, отвечающих квалификационным требованиям и получивших допуск к работе в порядке, установленном в лаборатории.</w:t>
      </w:r>
    </w:p>
    <w:p w14:paraId="7E275062" w14:textId="77777777" w:rsidR="00745943" w:rsidRPr="00B16F29" w:rsidRDefault="00745943" w:rsidP="00745943">
      <w:pPr>
        <w:tabs>
          <w:tab w:val="left" w:pos="1134"/>
        </w:tabs>
        <w:ind w:firstLine="567"/>
        <w:jc w:val="both"/>
        <w:rPr>
          <w:b/>
          <w:sz w:val="24"/>
          <w:szCs w:val="24"/>
        </w:rPr>
      </w:pPr>
    </w:p>
    <w:p w14:paraId="2EFA56DE" w14:textId="77777777" w:rsidR="00563701" w:rsidRPr="00C86B5F" w:rsidRDefault="00563701" w:rsidP="00563701">
      <w:pPr>
        <w:shd w:val="clear" w:color="auto" w:fill="FFFFFF"/>
        <w:tabs>
          <w:tab w:val="left" w:pos="7020"/>
        </w:tabs>
        <w:ind w:firstLine="567"/>
        <w:jc w:val="both"/>
        <w:rPr>
          <w:b/>
          <w:sz w:val="24"/>
          <w:szCs w:val="24"/>
        </w:rPr>
      </w:pPr>
      <w:r w:rsidRPr="00C86B5F">
        <w:rPr>
          <w:b/>
          <w:sz w:val="24"/>
          <w:szCs w:val="24"/>
        </w:rPr>
        <w:t>9 Отбор проб и подготовка аналитической пробы</w:t>
      </w:r>
    </w:p>
    <w:p w14:paraId="54E35C69" w14:textId="77777777" w:rsidR="00563701" w:rsidRPr="00C86B5F" w:rsidRDefault="00563701" w:rsidP="00563701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315D1936" w14:textId="77777777" w:rsidR="00563701" w:rsidRPr="00C86B5F" w:rsidRDefault="00563701" w:rsidP="00563701">
      <w:pPr>
        <w:shd w:val="clear" w:color="auto" w:fill="FFFFFF"/>
        <w:tabs>
          <w:tab w:val="left" w:pos="7020"/>
        </w:tabs>
        <w:ind w:firstLine="567"/>
        <w:jc w:val="both"/>
        <w:rPr>
          <w:bCs/>
          <w:sz w:val="24"/>
          <w:szCs w:val="24"/>
        </w:rPr>
      </w:pPr>
      <w:r w:rsidRPr="00C86B5F">
        <w:rPr>
          <w:bCs/>
          <w:sz w:val="24"/>
          <w:szCs w:val="24"/>
        </w:rPr>
        <w:t>Обработку образцов исследуемого упаковочного материала для получения вытяжек осуществляют необходимыми модельными средами (модельными растворами), выбираемыми в зависимости от того, для контакта с какими пищевыми продуктами предназначается использовать данное изделие.</w:t>
      </w:r>
    </w:p>
    <w:p w14:paraId="5B9D0A20" w14:textId="77777777" w:rsidR="00563701" w:rsidRPr="00C86B5F" w:rsidRDefault="00563701" w:rsidP="00563701">
      <w:pPr>
        <w:shd w:val="clear" w:color="auto" w:fill="FFFFFF"/>
        <w:tabs>
          <w:tab w:val="left" w:pos="7020"/>
        </w:tabs>
        <w:ind w:firstLine="567"/>
        <w:jc w:val="both"/>
        <w:rPr>
          <w:bCs/>
          <w:sz w:val="24"/>
          <w:szCs w:val="24"/>
        </w:rPr>
      </w:pPr>
      <w:r w:rsidRPr="00C86B5F">
        <w:rPr>
          <w:bCs/>
          <w:sz w:val="24"/>
          <w:szCs w:val="24"/>
        </w:rPr>
        <w:t xml:space="preserve">Обработка образцов проводится при определенной экспозиции, температурном </w:t>
      </w:r>
      <w:r w:rsidRPr="00765422">
        <w:rPr>
          <w:bCs/>
          <w:sz w:val="24"/>
          <w:szCs w:val="24"/>
        </w:rPr>
        <w:t>режиме и с учетом площади поверхности образца. Соотношение площади образца к</w:t>
      </w:r>
      <w:r w:rsidRPr="00C86B5F">
        <w:rPr>
          <w:bCs/>
          <w:sz w:val="24"/>
          <w:szCs w:val="24"/>
        </w:rPr>
        <w:t xml:space="preserve"> объему модельного раствора 2:1 см</w:t>
      </w:r>
      <w:r w:rsidRPr="00C86B5F">
        <w:rPr>
          <w:bCs/>
          <w:sz w:val="24"/>
          <w:szCs w:val="24"/>
          <w:vertAlign w:val="superscript"/>
        </w:rPr>
        <w:t>2</w:t>
      </w:r>
      <w:r w:rsidRPr="00C86B5F">
        <w:rPr>
          <w:bCs/>
          <w:sz w:val="24"/>
          <w:szCs w:val="24"/>
        </w:rPr>
        <w:t>/см</w:t>
      </w:r>
      <w:r w:rsidRPr="00C86B5F">
        <w:rPr>
          <w:bCs/>
          <w:sz w:val="24"/>
          <w:szCs w:val="24"/>
          <w:vertAlign w:val="superscript"/>
        </w:rPr>
        <w:t>3</w:t>
      </w:r>
      <w:r w:rsidRPr="00C86B5F">
        <w:rPr>
          <w:bCs/>
          <w:sz w:val="24"/>
          <w:szCs w:val="24"/>
        </w:rPr>
        <w:t xml:space="preserve"> (с учетом площади обеих поверхностей). Для анализа отбирают две параллельные пробы.</w:t>
      </w:r>
    </w:p>
    <w:p w14:paraId="35700890" w14:textId="77777777" w:rsidR="0057199D" w:rsidRPr="00FF7B64" w:rsidRDefault="0057199D" w:rsidP="0057199D">
      <w:pPr>
        <w:ind w:firstLine="567"/>
        <w:rPr>
          <w:b/>
          <w:sz w:val="24"/>
          <w:szCs w:val="24"/>
        </w:rPr>
      </w:pPr>
      <w:r w:rsidRPr="00FF7B64">
        <w:rPr>
          <w:b/>
          <w:sz w:val="24"/>
          <w:szCs w:val="24"/>
        </w:rPr>
        <w:lastRenderedPageBreak/>
        <w:t>10. Подготовка к выполнению измерений</w:t>
      </w:r>
    </w:p>
    <w:p w14:paraId="26055388" w14:textId="77777777" w:rsidR="0057199D" w:rsidRPr="00FF7B64" w:rsidRDefault="0057199D" w:rsidP="0057199D">
      <w:pPr>
        <w:ind w:firstLine="567"/>
        <w:rPr>
          <w:b/>
          <w:sz w:val="24"/>
          <w:szCs w:val="24"/>
        </w:rPr>
      </w:pPr>
    </w:p>
    <w:p w14:paraId="3C5C59F9" w14:textId="6FCC6A3B" w:rsidR="009967A7" w:rsidRPr="00C86B5F" w:rsidRDefault="00663B8C" w:rsidP="009967A7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10</w:t>
      </w:r>
      <w:r w:rsidR="009967A7" w:rsidRPr="00C86B5F">
        <w:rPr>
          <w:rFonts w:ascii="Times New Roman" w:hAnsi="Times New Roman" w:cs="Times New Roman"/>
          <w:b/>
          <w:sz w:val="24"/>
          <w:szCs w:val="24"/>
          <w:lang w:val="ru-RU"/>
        </w:rPr>
        <w:t>.1 Требования к приготовлению растворов реактивов</w:t>
      </w:r>
    </w:p>
    <w:p w14:paraId="3DF4879D" w14:textId="77777777" w:rsidR="009967A7" w:rsidRPr="00C86B5F" w:rsidRDefault="009967A7" w:rsidP="009967A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690369ED" w14:textId="78328EC9" w:rsidR="009967A7" w:rsidRPr="00C86B5F" w:rsidRDefault="00663B8C" w:rsidP="009967A7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9967A7" w:rsidRPr="00C86B5F">
        <w:rPr>
          <w:rFonts w:ascii="Times New Roman" w:hAnsi="Times New Roman" w:cs="Times New Roman"/>
          <w:sz w:val="24"/>
          <w:szCs w:val="24"/>
          <w:lang w:val="ru-RU"/>
        </w:rPr>
        <w:t xml:space="preserve">.1.1 Основные </w:t>
      </w:r>
      <w:proofErr w:type="spellStart"/>
      <w:r w:rsidR="009967A7" w:rsidRPr="00C86B5F">
        <w:rPr>
          <w:rFonts w:ascii="Times New Roman" w:hAnsi="Times New Roman" w:cs="Times New Roman"/>
          <w:sz w:val="24"/>
          <w:szCs w:val="24"/>
          <w:lang w:val="ru-RU"/>
        </w:rPr>
        <w:t>градуировочные</w:t>
      </w:r>
      <w:proofErr w:type="spellEnd"/>
      <w:r w:rsidR="009967A7" w:rsidRPr="00C86B5F">
        <w:rPr>
          <w:rFonts w:ascii="Times New Roman" w:hAnsi="Times New Roman" w:cs="Times New Roman"/>
          <w:sz w:val="24"/>
          <w:szCs w:val="24"/>
          <w:lang w:val="ru-RU"/>
        </w:rPr>
        <w:t xml:space="preserve"> растворы для ДБФ и ДОФ с концентрацией 1000 мкг/см</w:t>
      </w:r>
      <w:r w:rsidR="009967A7" w:rsidRPr="00C86B5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="009967A7" w:rsidRPr="00C86B5F">
        <w:rPr>
          <w:rFonts w:ascii="Times New Roman" w:hAnsi="Times New Roman" w:cs="Times New Roman"/>
          <w:sz w:val="24"/>
          <w:szCs w:val="24"/>
          <w:lang w:val="ru-RU"/>
        </w:rPr>
        <w:t xml:space="preserve"> в этиловом спирте.</w:t>
      </w:r>
    </w:p>
    <w:p w14:paraId="43038569" w14:textId="77777777" w:rsidR="009967A7" w:rsidRDefault="009967A7" w:rsidP="009967A7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86B5F">
        <w:rPr>
          <w:rFonts w:ascii="Times New Roman" w:hAnsi="Times New Roman" w:cs="Times New Roman"/>
          <w:sz w:val="24"/>
          <w:szCs w:val="24"/>
          <w:lang w:val="ru-RU"/>
        </w:rPr>
        <w:t>Мерную колбу вместимостью 50 см</w:t>
      </w:r>
      <w:r w:rsidRPr="00C86B5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C86B5F">
        <w:rPr>
          <w:rFonts w:ascii="Times New Roman" w:hAnsi="Times New Roman" w:cs="Times New Roman"/>
          <w:sz w:val="24"/>
          <w:szCs w:val="24"/>
          <w:lang w:val="ru-RU"/>
        </w:rPr>
        <w:t xml:space="preserve"> с 10-15 см</w:t>
      </w:r>
      <w:r w:rsidRPr="00C86B5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C86B5F">
        <w:rPr>
          <w:rFonts w:ascii="Times New Roman" w:hAnsi="Times New Roman" w:cs="Times New Roman"/>
          <w:sz w:val="24"/>
          <w:szCs w:val="24"/>
          <w:lang w:val="ru-RU"/>
        </w:rPr>
        <w:t xml:space="preserve"> этилового спирта взвешивают на лабораторных весах с точностью до 0,00015 г, используя пипетку вместимостью 1 см</w:t>
      </w:r>
      <w:r w:rsidRPr="00C86B5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C86B5F">
        <w:rPr>
          <w:rFonts w:ascii="Times New Roman" w:hAnsi="Times New Roman" w:cs="Times New Roman"/>
          <w:sz w:val="24"/>
          <w:szCs w:val="24"/>
          <w:lang w:val="ru-RU"/>
        </w:rPr>
        <w:t xml:space="preserve"> или стеклянный капилляр, вносят в нее несколько капель ДБФ (ДОФ) — приблизительно 0,05 см</w:t>
      </w:r>
      <w:r w:rsidRPr="00C86B5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C86B5F">
        <w:rPr>
          <w:rFonts w:ascii="Times New Roman" w:hAnsi="Times New Roman" w:cs="Times New Roman"/>
          <w:sz w:val="24"/>
          <w:szCs w:val="24"/>
          <w:lang w:val="ru-RU"/>
        </w:rPr>
        <w:t>. Колбу заново взвешивают с той же точностью. Раствор в колбе доводят до метки этиловым спиртом. Точную концентрацию ДБФ (ДОФ) в растворе (С, мкг/см</w:t>
      </w:r>
      <w:r w:rsidRPr="00C86B5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C86B5F">
        <w:rPr>
          <w:rFonts w:ascii="Times New Roman" w:hAnsi="Times New Roman" w:cs="Times New Roman"/>
          <w:sz w:val="24"/>
          <w:szCs w:val="24"/>
          <w:lang w:val="ru-RU"/>
        </w:rPr>
        <w:t>) рассчитывают по формуле</w:t>
      </w:r>
      <w:r>
        <w:rPr>
          <w:rFonts w:ascii="Times New Roman" w:hAnsi="Times New Roman" w:cs="Times New Roman"/>
          <w:sz w:val="24"/>
          <w:szCs w:val="24"/>
        </w:rPr>
        <w:t xml:space="preserve"> (1)</w:t>
      </w:r>
      <w:r w:rsidRPr="00C86B5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7921DE97" w14:textId="77777777" w:rsidR="009967A7" w:rsidRPr="002657D2" w:rsidRDefault="009967A7" w:rsidP="009967A7">
      <w:pPr>
        <w:pStyle w:val="Style22"/>
        <w:widowControl/>
        <w:tabs>
          <w:tab w:val="left" w:pos="1423"/>
          <w:tab w:val="center" w:pos="4677"/>
        </w:tabs>
        <w:ind w:firstLine="567"/>
        <w:jc w:val="right"/>
        <w:rPr>
          <w:rStyle w:val="FontStyle96"/>
          <w:rFonts w:ascii="Times New Roman" w:hAnsi="Times New Roman" w:cs="Times New Roman"/>
          <w:color w:val="auto"/>
          <w:lang w:eastAsia="en-US"/>
        </w:rPr>
      </w:pPr>
      <w:r>
        <w:rPr>
          <w:rFonts w:ascii="Times New Roman" w:hAnsi="Times New Roman" w:cs="Times New Roman"/>
        </w:rPr>
        <w:t xml:space="preserve">                                        С</w:t>
      </w:r>
      <m:oMath>
        <m:r>
          <w:rPr>
            <w:rFonts w:ascii="Cambria Math" w:hAnsi="Cambria Math"/>
            <w:sz w:val="32"/>
          </w:rPr>
          <m:t>=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sz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lang w:val="en-US"/>
                  </w:rPr>
                  <m:t>m</m:t>
                </m:r>
                <m:r>
                  <m:rPr>
                    <m:nor/>
                  </m:rPr>
                  <w:rPr>
                    <w:rFonts w:ascii="Cambria Math" w:hAnsi="Cambria Math"/>
                    <w:sz w:val="32"/>
                    <w:vertAlign w:val="subscript"/>
                  </w:rPr>
                  <m:t>2</m:t>
                </m:r>
                <m:r>
                  <w:rPr>
                    <w:rFonts w:ascii="Cambria Math" w:hAnsi="Cambria Math"/>
                    <w:sz w:val="32"/>
                  </w:rPr>
                  <m:t xml:space="preserve"> - </m:t>
                </m:r>
                <m:r>
                  <w:rPr>
                    <w:rFonts w:ascii="Cambria Math" w:hAnsi="Cambria Math"/>
                    <w:sz w:val="32"/>
                    <w:lang w:val="en-US"/>
                  </w:rPr>
                  <m:t>m</m:t>
                </m:r>
                <m:r>
                  <m:rPr>
                    <m:nor/>
                  </m:rPr>
                  <w:rPr>
                    <w:rFonts w:ascii="Cambria Math" w:hAnsi="Cambria Math"/>
                    <w:sz w:val="32"/>
                    <w:vertAlign w:val="subscript"/>
                  </w:rPr>
                  <m:t>1</m:t>
                </m:r>
                <m:r>
                  <w:rPr>
                    <w:rFonts w:ascii="Cambria Math" w:hAnsi="Cambria Math"/>
                    <w:sz w:val="32"/>
                  </w:rPr>
                  <m:t xml:space="preserve"> </m:t>
                </m:r>
                <m:ctrlPr>
                  <w:rPr>
                    <w:rFonts w:ascii="Cambria Math" w:hAnsi="Cambria Math"/>
                    <w:i/>
                    <w:sz w:val="32"/>
                    <w:lang w:val="en-US"/>
                  </w:rPr>
                </m:ctrlPr>
              </m:e>
            </m:d>
            <m:r>
              <w:rPr>
                <w:rFonts w:ascii="Cambria Math" w:hAnsi="Cambria Math"/>
                <w:sz w:val="32"/>
              </w:rPr>
              <m:t>·10</m:t>
            </m:r>
            <m:r>
              <m:rPr>
                <m:nor/>
              </m:rPr>
              <w:rPr>
                <w:rFonts w:ascii="Cambria Math" w:hAnsi="Cambria Math"/>
                <w:sz w:val="32"/>
                <w:vertAlign w:val="superscript"/>
              </w:rPr>
              <m:t>6</m:t>
            </m:r>
          </m:num>
          <m:den>
            <m:sSub>
              <m:sSubPr>
                <m:ctrlPr>
                  <w:rPr>
                    <w:rFonts w:ascii="Cambria Math" w:hAnsi="Cambria Math"/>
                    <w:sz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</w:rPr>
                  <m:t xml:space="preserve">V </m:t>
                </m:r>
              </m:e>
              <m:sub/>
            </m:sSub>
          </m:den>
        </m:f>
      </m:oMath>
      <w:r>
        <w:rPr>
          <w:rFonts w:ascii="Times New Roman" w:hAnsi="Times New Roman" w:cs="Times New Roman"/>
        </w:rPr>
        <w:t xml:space="preserve">,     </w:t>
      </w:r>
      <w:r w:rsidRPr="002657D2">
        <w:rPr>
          <w:rStyle w:val="FontStyle96"/>
          <w:rFonts w:ascii="Times New Roman" w:hAnsi="Times New Roman" w:cs="Times New Roman"/>
          <w:color w:val="auto"/>
          <w:lang w:eastAsia="en-US"/>
        </w:rPr>
        <w:tab/>
      </w:r>
      <w:r>
        <w:rPr>
          <w:rStyle w:val="FontStyle96"/>
          <w:rFonts w:ascii="Times New Roman" w:hAnsi="Times New Roman" w:cs="Times New Roman"/>
          <w:lang w:eastAsia="en-US"/>
        </w:rPr>
        <w:t xml:space="preserve">                     </w:t>
      </w:r>
      <w:r w:rsidRPr="002657D2">
        <w:rPr>
          <w:rStyle w:val="FontStyle96"/>
          <w:rFonts w:ascii="Times New Roman" w:hAnsi="Times New Roman" w:cs="Times New Roman"/>
          <w:color w:val="auto"/>
          <w:lang w:eastAsia="en-US"/>
        </w:rPr>
        <w:tab/>
      </w:r>
      <w:r w:rsidRPr="002657D2">
        <w:rPr>
          <w:rStyle w:val="FontStyle96"/>
          <w:rFonts w:ascii="Times New Roman" w:hAnsi="Times New Roman" w:cs="Times New Roman"/>
          <w:color w:val="auto"/>
          <w:lang w:eastAsia="en-US"/>
        </w:rPr>
        <w:tab/>
        <w:t>(1)</w:t>
      </w:r>
    </w:p>
    <w:p w14:paraId="236531B5" w14:textId="77777777" w:rsidR="009967A7" w:rsidRPr="00C86B5F" w:rsidRDefault="009967A7" w:rsidP="009967A7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</w:p>
    <w:p w14:paraId="7C30A120" w14:textId="77777777" w:rsidR="009967A7" w:rsidRPr="00C86B5F" w:rsidRDefault="009967A7" w:rsidP="009967A7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70A2478D" w14:textId="77777777" w:rsidR="009967A7" w:rsidRPr="00E37CA6" w:rsidRDefault="009967A7" w:rsidP="009967A7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kk-KZ"/>
        </w:rPr>
      </w:pPr>
      <w:r w:rsidRPr="00C86B5F">
        <w:rPr>
          <w:rFonts w:ascii="Times New Roman" w:hAnsi="Times New Roman" w:cs="Times New Roman"/>
          <w:sz w:val="24"/>
          <w:szCs w:val="24"/>
          <w:lang w:val="ru-RU"/>
        </w:rPr>
        <w:t xml:space="preserve">где </w:t>
      </w:r>
      <w:r w:rsidRPr="00C86B5F"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 w:rsidRPr="00C86B5F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1</w:t>
      </w:r>
      <w:r w:rsidRPr="00C86B5F">
        <w:rPr>
          <w:rFonts w:ascii="Times New Roman" w:hAnsi="Times New Roman" w:cs="Times New Roman"/>
          <w:sz w:val="24"/>
          <w:szCs w:val="24"/>
          <w:lang w:val="ru-RU"/>
        </w:rPr>
        <w:t xml:space="preserve"> — масса колбы со спиртом без вещества, г;</w:t>
      </w:r>
    </w:p>
    <w:p w14:paraId="1C9FE10A" w14:textId="77777777" w:rsidR="009967A7" w:rsidRPr="00C86B5F" w:rsidRDefault="009967A7" w:rsidP="009967A7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86B5F"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 w:rsidRPr="00C86B5F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2</w:t>
      </w:r>
      <w:r w:rsidRPr="00C86B5F">
        <w:rPr>
          <w:rFonts w:ascii="Times New Roman" w:hAnsi="Times New Roman" w:cs="Times New Roman"/>
          <w:sz w:val="24"/>
          <w:szCs w:val="24"/>
          <w:lang w:val="ru-RU"/>
        </w:rPr>
        <w:t xml:space="preserve"> — масса колбы со спиртом и веществом, г;</w:t>
      </w:r>
    </w:p>
    <w:p w14:paraId="3C88F701" w14:textId="77777777" w:rsidR="009967A7" w:rsidRPr="00C86B5F" w:rsidRDefault="009967A7" w:rsidP="009967A7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86B5F">
        <w:rPr>
          <w:rFonts w:ascii="Times New Roman" w:hAnsi="Times New Roman" w:cs="Times New Roman"/>
          <w:i/>
          <w:iCs/>
          <w:sz w:val="24"/>
          <w:szCs w:val="24"/>
          <w:lang w:val="ru-RU"/>
        </w:rPr>
        <w:t>V</w:t>
      </w:r>
      <w:r w:rsidRPr="00C86B5F">
        <w:rPr>
          <w:rFonts w:ascii="Times New Roman" w:hAnsi="Times New Roman" w:cs="Times New Roman"/>
          <w:sz w:val="24"/>
          <w:szCs w:val="24"/>
          <w:lang w:val="ru-RU"/>
        </w:rPr>
        <w:t xml:space="preserve"> — вместимость мерной колбы, см</w:t>
      </w:r>
      <w:r w:rsidRPr="00C86B5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C86B5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D78A7F1" w14:textId="77777777" w:rsidR="009967A7" w:rsidRPr="00C86B5F" w:rsidRDefault="009967A7" w:rsidP="009967A7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86B5F">
        <w:rPr>
          <w:rFonts w:ascii="Times New Roman" w:hAnsi="Times New Roman" w:cs="Times New Roman"/>
          <w:sz w:val="24"/>
          <w:szCs w:val="24"/>
          <w:lang w:val="ru-RU"/>
        </w:rPr>
        <w:t xml:space="preserve">Основные </w:t>
      </w:r>
      <w:proofErr w:type="spellStart"/>
      <w:r w:rsidRPr="00C86B5F">
        <w:rPr>
          <w:rFonts w:ascii="Times New Roman" w:hAnsi="Times New Roman" w:cs="Times New Roman"/>
          <w:sz w:val="24"/>
          <w:szCs w:val="24"/>
          <w:lang w:val="ru-RU"/>
        </w:rPr>
        <w:t>градуировочные</w:t>
      </w:r>
      <w:proofErr w:type="spellEnd"/>
      <w:r w:rsidRPr="00C86B5F">
        <w:rPr>
          <w:rFonts w:ascii="Times New Roman" w:hAnsi="Times New Roman" w:cs="Times New Roman"/>
          <w:sz w:val="24"/>
          <w:szCs w:val="24"/>
          <w:lang w:val="ru-RU"/>
        </w:rPr>
        <w:t xml:space="preserve"> растворы устойчивы при хранении в мерных колбах в </w:t>
      </w:r>
      <w:proofErr w:type="spellStart"/>
      <w:r w:rsidRPr="00C86B5F">
        <w:rPr>
          <w:rFonts w:ascii="Times New Roman" w:hAnsi="Times New Roman" w:cs="Times New Roman"/>
          <w:sz w:val="24"/>
          <w:szCs w:val="24"/>
          <w:lang w:val="ru-RU"/>
        </w:rPr>
        <w:t>холодильникев</w:t>
      </w:r>
      <w:proofErr w:type="spellEnd"/>
      <w:r w:rsidRPr="00C86B5F">
        <w:rPr>
          <w:rFonts w:ascii="Times New Roman" w:hAnsi="Times New Roman" w:cs="Times New Roman"/>
          <w:sz w:val="24"/>
          <w:szCs w:val="24"/>
          <w:lang w:val="ru-RU"/>
        </w:rPr>
        <w:t xml:space="preserve"> течение 6 мес.</w:t>
      </w:r>
    </w:p>
    <w:p w14:paraId="48CFCCCD" w14:textId="042645F0" w:rsidR="009967A7" w:rsidRPr="00C86B5F" w:rsidRDefault="00663B8C" w:rsidP="009967A7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9967A7" w:rsidRPr="00C86B5F">
        <w:rPr>
          <w:rFonts w:ascii="Times New Roman" w:hAnsi="Times New Roman" w:cs="Times New Roman"/>
          <w:sz w:val="24"/>
          <w:szCs w:val="24"/>
          <w:lang w:val="ru-RU"/>
        </w:rPr>
        <w:t>.1.2 Приготовление рабочего градуировочного раствора ДБФ.</w:t>
      </w:r>
    </w:p>
    <w:p w14:paraId="66F09EE0" w14:textId="77777777" w:rsidR="009967A7" w:rsidRDefault="009967A7" w:rsidP="009967A7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657D2">
        <w:rPr>
          <w:rFonts w:cs="Bookman Old Style"/>
          <w:noProof/>
          <w:lang w:val="ru-RU" w:eastAsia="ru-RU"/>
        </w:rPr>
        <w:drawing>
          <wp:anchor distT="0" distB="0" distL="114300" distR="114300" simplePos="0" relativeHeight="251668480" behindDoc="0" locked="0" layoutInCell="1" allowOverlap="1" wp14:anchorId="5B23C708" wp14:editId="0697604A">
            <wp:simplePos x="0" y="0"/>
            <wp:positionH relativeFrom="column">
              <wp:posOffset>2429624</wp:posOffset>
            </wp:positionH>
            <wp:positionV relativeFrom="paragraph">
              <wp:posOffset>487419</wp:posOffset>
            </wp:positionV>
            <wp:extent cx="1091821" cy="377278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608" cy="383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86B5F">
        <w:rPr>
          <w:rFonts w:ascii="Times New Roman" w:hAnsi="Times New Roman" w:cs="Times New Roman"/>
          <w:sz w:val="24"/>
          <w:szCs w:val="24"/>
          <w:lang w:val="ru-RU"/>
        </w:rPr>
        <w:t xml:space="preserve">Рабочий </w:t>
      </w:r>
      <w:proofErr w:type="spellStart"/>
      <w:r w:rsidRPr="00C86B5F">
        <w:rPr>
          <w:rFonts w:ascii="Times New Roman" w:hAnsi="Times New Roman" w:cs="Times New Roman"/>
          <w:sz w:val="24"/>
          <w:szCs w:val="24"/>
          <w:lang w:val="ru-RU"/>
        </w:rPr>
        <w:t>градуировочный</w:t>
      </w:r>
      <w:proofErr w:type="spellEnd"/>
      <w:r w:rsidRPr="00C86B5F">
        <w:rPr>
          <w:rFonts w:ascii="Times New Roman" w:hAnsi="Times New Roman" w:cs="Times New Roman"/>
          <w:sz w:val="24"/>
          <w:szCs w:val="24"/>
          <w:lang w:val="ru-RU"/>
        </w:rPr>
        <w:t xml:space="preserve"> раствор с концентрацией ДБФ 10 мкг/см</w:t>
      </w:r>
      <w:r w:rsidRPr="00C86B5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C86B5F">
        <w:rPr>
          <w:rFonts w:ascii="Times New Roman" w:hAnsi="Times New Roman" w:cs="Times New Roman"/>
          <w:sz w:val="24"/>
          <w:szCs w:val="24"/>
          <w:lang w:val="ru-RU"/>
        </w:rPr>
        <w:t xml:space="preserve"> готовят из основного </w:t>
      </w:r>
      <w:proofErr w:type="spellStart"/>
      <w:r w:rsidRPr="00C86B5F">
        <w:rPr>
          <w:rFonts w:ascii="Times New Roman" w:hAnsi="Times New Roman" w:cs="Times New Roman"/>
          <w:sz w:val="24"/>
          <w:szCs w:val="24"/>
          <w:lang w:val="ru-RU"/>
        </w:rPr>
        <w:t>градуировочногораствора</w:t>
      </w:r>
      <w:proofErr w:type="spellEnd"/>
      <w:r w:rsidRPr="00C86B5F">
        <w:rPr>
          <w:rFonts w:ascii="Times New Roman" w:hAnsi="Times New Roman" w:cs="Times New Roman"/>
          <w:sz w:val="24"/>
          <w:szCs w:val="24"/>
          <w:lang w:val="ru-RU"/>
        </w:rPr>
        <w:t xml:space="preserve"> (8.1.1), объем которого (</w:t>
      </w:r>
      <w:r w:rsidRPr="00C86B5F">
        <w:rPr>
          <w:rFonts w:ascii="Times New Roman" w:hAnsi="Times New Roman" w:cs="Times New Roman"/>
          <w:i/>
          <w:iCs/>
          <w:sz w:val="24"/>
          <w:szCs w:val="24"/>
          <w:lang w:val="ru-RU"/>
        </w:rPr>
        <w:t>V</w:t>
      </w:r>
      <w:r w:rsidRPr="00C86B5F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ДБФ</w:t>
      </w:r>
      <w:r w:rsidRPr="00C86B5F">
        <w:rPr>
          <w:rFonts w:ascii="Times New Roman" w:hAnsi="Times New Roman" w:cs="Times New Roman"/>
          <w:sz w:val="24"/>
          <w:szCs w:val="24"/>
          <w:lang w:val="ru-RU"/>
        </w:rPr>
        <w:t>) рассчитывают по формуле</w:t>
      </w:r>
      <w:r>
        <w:rPr>
          <w:rFonts w:ascii="Times New Roman" w:hAnsi="Times New Roman" w:cs="Times New Roman"/>
          <w:sz w:val="24"/>
          <w:szCs w:val="24"/>
        </w:rPr>
        <w:t xml:space="preserve"> (2)</w:t>
      </w:r>
      <w:r w:rsidRPr="00C86B5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380BDF60" w14:textId="77777777" w:rsidR="009967A7" w:rsidRPr="00C86B5F" w:rsidRDefault="009967A7" w:rsidP="009967A7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3A854436" w14:textId="77777777" w:rsidR="009967A7" w:rsidRPr="002657D2" w:rsidRDefault="009967A7" w:rsidP="009967A7">
      <w:pPr>
        <w:pStyle w:val="Style22"/>
        <w:widowControl/>
        <w:tabs>
          <w:tab w:val="left" w:pos="1423"/>
          <w:tab w:val="center" w:pos="4677"/>
        </w:tabs>
        <w:ind w:firstLine="567"/>
        <w:jc w:val="right"/>
        <w:rPr>
          <w:rStyle w:val="FontStyle96"/>
          <w:rFonts w:ascii="Times New Roman" w:hAnsi="Times New Roman" w:cs="Times New Roman"/>
          <w:color w:val="auto"/>
          <w:lang w:eastAsia="en-US"/>
        </w:rPr>
      </w:pPr>
      <w:r w:rsidRPr="002657D2">
        <w:rPr>
          <w:rStyle w:val="FontStyle96"/>
          <w:rFonts w:ascii="Times New Roman" w:hAnsi="Times New Roman" w:cs="Times New Roman"/>
          <w:color w:val="auto"/>
          <w:lang w:eastAsia="en-US"/>
        </w:rPr>
        <w:tab/>
      </w:r>
      <w:r w:rsidRPr="002657D2">
        <w:rPr>
          <w:rStyle w:val="FontStyle96"/>
          <w:rFonts w:ascii="Times New Roman" w:hAnsi="Times New Roman" w:cs="Times New Roman"/>
          <w:color w:val="auto"/>
          <w:lang w:eastAsia="en-US"/>
        </w:rPr>
        <w:tab/>
      </w:r>
      <w:r w:rsidRPr="002657D2">
        <w:rPr>
          <w:rStyle w:val="FontStyle96"/>
          <w:rFonts w:ascii="Times New Roman" w:hAnsi="Times New Roman" w:cs="Times New Roman"/>
          <w:color w:val="auto"/>
          <w:lang w:eastAsia="en-US"/>
        </w:rPr>
        <w:tab/>
      </w:r>
      <w:r w:rsidRPr="002657D2">
        <w:rPr>
          <w:rStyle w:val="FontStyle96"/>
          <w:rFonts w:ascii="Times New Roman" w:hAnsi="Times New Roman" w:cs="Times New Roman"/>
          <w:color w:val="auto"/>
          <w:lang w:eastAsia="en-US"/>
        </w:rPr>
        <w:tab/>
        <w:t>(2)</w:t>
      </w:r>
    </w:p>
    <w:p w14:paraId="25969965" w14:textId="77777777" w:rsidR="009967A7" w:rsidRPr="00C86B5F" w:rsidRDefault="009967A7" w:rsidP="009967A7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1D878000" w14:textId="77777777" w:rsidR="009967A7" w:rsidRPr="00C86B5F" w:rsidRDefault="009967A7" w:rsidP="009967A7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86B5F">
        <w:rPr>
          <w:rFonts w:ascii="Times New Roman" w:hAnsi="Times New Roman" w:cs="Times New Roman"/>
          <w:sz w:val="24"/>
          <w:szCs w:val="24"/>
          <w:lang w:val="ru-RU"/>
        </w:rPr>
        <w:t>где 10 — заданная концентрация ДБФ, мкг/см</w:t>
      </w:r>
      <w:r w:rsidRPr="00C86B5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C86B5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72463E56" w14:textId="77777777" w:rsidR="009967A7" w:rsidRPr="00C86B5F" w:rsidRDefault="009967A7" w:rsidP="009967A7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86B5F">
        <w:rPr>
          <w:rFonts w:ascii="Times New Roman" w:hAnsi="Times New Roman" w:cs="Times New Roman"/>
          <w:sz w:val="24"/>
          <w:szCs w:val="24"/>
          <w:lang w:val="ru-RU"/>
        </w:rPr>
        <w:t>100 — вместимость мерной колбы, см</w:t>
      </w:r>
      <w:r w:rsidRPr="00C86B5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C86B5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0BD26E3E" w14:textId="77777777" w:rsidR="009967A7" w:rsidRPr="00C86B5F" w:rsidRDefault="009967A7" w:rsidP="009967A7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657D2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 </w:t>
      </w:r>
      <w:r w:rsidRPr="00C86B5F">
        <w:rPr>
          <w:rFonts w:ascii="Times New Roman" w:hAnsi="Times New Roman" w:cs="Times New Roman"/>
          <w:sz w:val="24"/>
          <w:szCs w:val="24"/>
          <w:lang w:val="ru-RU"/>
        </w:rPr>
        <w:t>— точная концентрация основного градуировочного раствора, мкг/см</w:t>
      </w:r>
      <w:r w:rsidRPr="00C86B5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C86B5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2DC03E3" w14:textId="77777777" w:rsidR="009967A7" w:rsidRPr="00C86B5F" w:rsidRDefault="009967A7" w:rsidP="009967A7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86B5F">
        <w:rPr>
          <w:rFonts w:ascii="Times New Roman" w:hAnsi="Times New Roman" w:cs="Times New Roman"/>
          <w:sz w:val="24"/>
          <w:szCs w:val="24"/>
          <w:lang w:val="ru-RU"/>
        </w:rPr>
        <w:t>Рассчитанный объем основного градуировочного раствора (</w:t>
      </w:r>
      <w:r w:rsidRPr="00C86B5F">
        <w:rPr>
          <w:rFonts w:ascii="Times New Roman" w:hAnsi="Times New Roman" w:cs="Times New Roman"/>
          <w:i/>
          <w:iCs/>
          <w:sz w:val="24"/>
          <w:szCs w:val="24"/>
          <w:lang w:val="ru-RU"/>
        </w:rPr>
        <w:t>V</w:t>
      </w:r>
      <w:r w:rsidRPr="00C86B5F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ДБФ</w:t>
      </w:r>
      <w:r w:rsidRPr="00C86B5F">
        <w:rPr>
          <w:rFonts w:ascii="Times New Roman" w:hAnsi="Times New Roman" w:cs="Times New Roman"/>
          <w:sz w:val="24"/>
          <w:szCs w:val="24"/>
          <w:lang w:val="ru-RU"/>
        </w:rPr>
        <w:t>) пипеткой вносят в мерную колбу вместимостью 100 см</w:t>
      </w:r>
      <w:r w:rsidRPr="00C86B5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C86B5F">
        <w:rPr>
          <w:rFonts w:ascii="Times New Roman" w:hAnsi="Times New Roman" w:cs="Times New Roman"/>
          <w:sz w:val="24"/>
          <w:szCs w:val="24"/>
          <w:lang w:val="ru-RU"/>
        </w:rPr>
        <w:t xml:space="preserve">, объем в колбе доводят до метки этиловым спиртом. Раствор устойчив в течение 6 </w:t>
      </w:r>
      <w:proofErr w:type="spellStart"/>
      <w:r w:rsidRPr="00C86B5F">
        <w:rPr>
          <w:rFonts w:ascii="Times New Roman" w:hAnsi="Times New Roman" w:cs="Times New Roman"/>
          <w:sz w:val="24"/>
          <w:szCs w:val="24"/>
          <w:lang w:val="ru-RU"/>
        </w:rPr>
        <w:t>мес</w:t>
      </w:r>
      <w:proofErr w:type="spellEnd"/>
      <w:r w:rsidRPr="00C86B5F">
        <w:rPr>
          <w:rFonts w:ascii="Times New Roman" w:hAnsi="Times New Roman" w:cs="Times New Roman"/>
          <w:sz w:val="24"/>
          <w:szCs w:val="24"/>
          <w:lang w:val="ru-RU"/>
        </w:rPr>
        <w:t xml:space="preserve"> в холодильнике.</w:t>
      </w:r>
    </w:p>
    <w:p w14:paraId="6D8DDA41" w14:textId="34F8C451" w:rsidR="009967A7" w:rsidRPr="00C86B5F" w:rsidRDefault="00663B8C" w:rsidP="009967A7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9967A7" w:rsidRPr="00C86B5F">
        <w:rPr>
          <w:rFonts w:ascii="Times New Roman" w:hAnsi="Times New Roman" w:cs="Times New Roman"/>
          <w:sz w:val="24"/>
          <w:szCs w:val="24"/>
          <w:lang w:val="ru-RU"/>
        </w:rPr>
        <w:t>.1.3 Приготовление рабочего градуировочного раствора ДОФ.</w:t>
      </w:r>
    </w:p>
    <w:p w14:paraId="75FAD1B1" w14:textId="77777777" w:rsidR="009967A7" w:rsidRDefault="009967A7" w:rsidP="009967A7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86B5F">
        <w:rPr>
          <w:rFonts w:ascii="Times New Roman" w:hAnsi="Times New Roman" w:cs="Times New Roman"/>
          <w:sz w:val="24"/>
          <w:szCs w:val="24"/>
          <w:lang w:val="ru-RU"/>
        </w:rPr>
        <w:t xml:space="preserve">Рабочий </w:t>
      </w:r>
      <w:proofErr w:type="spellStart"/>
      <w:r w:rsidRPr="00C86B5F">
        <w:rPr>
          <w:rFonts w:ascii="Times New Roman" w:hAnsi="Times New Roman" w:cs="Times New Roman"/>
          <w:sz w:val="24"/>
          <w:szCs w:val="24"/>
          <w:lang w:val="ru-RU"/>
        </w:rPr>
        <w:t>градуировочный</w:t>
      </w:r>
      <w:proofErr w:type="spellEnd"/>
      <w:r w:rsidRPr="00C86B5F">
        <w:rPr>
          <w:rFonts w:ascii="Times New Roman" w:hAnsi="Times New Roman" w:cs="Times New Roman"/>
          <w:sz w:val="24"/>
          <w:szCs w:val="24"/>
          <w:lang w:val="ru-RU"/>
        </w:rPr>
        <w:t xml:space="preserve"> раствор с концентрацией ДОФ 100 мкг/см</w:t>
      </w:r>
      <w:r w:rsidRPr="00C86B5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C86B5F">
        <w:rPr>
          <w:rFonts w:ascii="Times New Roman" w:hAnsi="Times New Roman" w:cs="Times New Roman"/>
          <w:sz w:val="24"/>
          <w:szCs w:val="24"/>
          <w:lang w:val="ru-RU"/>
        </w:rPr>
        <w:t xml:space="preserve"> готовят из основного градуировочного раствора (8.1.1), объем которого </w:t>
      </w:r>
      <w:r w:rsidRPr="00C86B5F">
        <w:rPr>
          <w:rFonts w:ascii="Times New Roman" w:hAnsi="Times New Roman" w:cs="Times New Roman"/>
          <w:i/>
          <w:iCs/>
          <w:sz w:val="24"/>
          <w:szCs w:val="24"/>
          <w:lang w:val="ru-RU"/>
        </w:rPr>
        <w:t>V</w:t>
      </w:r>
      <w:r w:rsidRPr="00C86B5F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ДОФ</w:t>
      </w:r>
      <w:r w:rsidRPr="00C86B5F">
        <w:rPr>
          <w:rFonts w:ascii="Times New Roman" w:hAnsi="Times New Roman" w:cs="Times New Roman"/>
          <w:sz w:val="24"/>
          <w:szCs w:val="24"/>
          <w:lang w:val="ru-RU"/>
        </w:rPr>
        <w:t xml:space="preserve"> рассчитывают по формуле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324B6AAA" w14:textId="77777777" w:rsidR="009967A7" w:rsidRDefault="009967A7" w:rsidP="009967A7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Bookman Old Style"/>
          <w:noProof/>
          <w:color w:val="FF0000"/>
          <w:lang w:val="ru-RU" w:eastAsia="ru-RU"/>
        </w:rPr>
        <w:drawing>
          <wp:anchor distT="0" distB="0" distL="114300" distR="114300" simplePos="0" relativeHeight="251669504" behindDoc="0" locked="0" layoutInCell="1" allowOverlap="1" wp14:anchorId="7855BD50" wp14:editId="0C4C9C61">
            <wp:simplePos x="0" y="0"/>
            <wp:positionH relativeFrom="column">
              <wp:posOffset>2197081</wp:posOffset>
            </wp:positionH>
            <wp:positionV relativeFrom="paragraph">
              <wp:posOffset>18415</wp:posOffset>
            </wp:positionV>
            <wp:extent cx="1364776" cy="405071"/>
            <wp:effectExtent l="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776" cy="405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47BCE0" w14:textId="77777777" w:rsidR="009967A7" w:rsidRPr="002657D2" w:rsidRDefault="009967A7" w:rsidP="009967A7">
      <w:pPr>
        <w:pStyle w:val="Style22"/>
        <w:widowControl/>
        <w:tabs>
          <w:tab w:val="left" w:pos="1423"/>
          <w:tab w:val="center" w:pos="4677"/>
        </w:tabs>
        <w:ind w:firstLine="567"/>
        <w:jc w:val="right"/>
        <w:rPr>
          <w:rStyle w:val="FontStyle96"/>
          <w:rFonts w:ascii="Times New Roman" w:hAnsi="Times New Roman" w:cs="Times New Roman"/>
          <w:color w:val="auto"/>
          <w:lang w:eastAsia="en-US"/>
        </w:rPr>
      </w:pPr>
      <w:r w:rsidRPr="002657D2">
        <w:rPr>
          <w:rStyle w:val="FontStyle96"/>
          <w:rFonts w:ascii="Times New Roman" w:hAnsi="Times New Roman" w:cs="Times New Roman"/>
          <w:color w:val="auto"/>
          <w:lang w:eastAsia="en-US"/>
        </w:rPr>
        <w:tab/>
      </w:r>
      <w:r w:rsidRPr="002657D2">
        <w:rPr>
          <w:rStyle w:val="FontStyle96"/>
          <w:rFonts w:ascii="Times New Roman" w:hAnsi="Times New Roman" w:cs="Times New Roman"/>
          <w:color w:val="auto"/>
          <w:lang w:eastAsia="en-US"/>
        </w:rPr>
        <w:tab/>
      </w:r>
      <w:r w:rsidRPr="002657D2">
        <w:rPr>
          <w:rStyle w:val="FontStyle96"/>
          <w:rFonts w:ascii="Times New Roman" w:hAnsi="Times New Roman" w:cs="Times New Roman"/>
          <w:color w:val="auto"/>
          <w:lang w:eastAsia="en-US"/>
        </w:rPr>
        <w:tab/>
      </w:r>
      <w:r w:rsidRPr="002657D2">
        <w:rPr>
          <w:rStyle w:val="FontStyle96"/>
          <w:rFonts w:ascii="Times New Roman" w:hAnsi="Times New Roman" w:cs="Times New Roman"/>
          <w:color w:val="auto"/>
          <w:lang w:eastAsia="en-US"/>
        </w:rPr>
        <w:tab/>
        <w:t>(3)</w:t>
      </w:r>
    </w:p>
    <w:p w14:paraId="65258AEE" w14:textId="77777777" w:rsidR="009967A7" w:rsidRPr="00C86B5F" w:rsidRDefault="009967A7" w:rsidP="009967A7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6C4FB715" w14:textId="77777777" w:rsidR="009967A7" w:rsidRPr="00C86B5F" w:rsidRDefault="009967A7" w:rsidP="009967A7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86B5F">
        <w:rPr>
          <w:rFonts w:ascii="Times New Roman" w:hAnsi="Times New Roman" w:cs="Times New Roman"/>
          <w:sz w:val="24"/>
          <w:szCs w:val="24"/>
          <w:lang w:val="ru-RU"/>
        </w:rPr>
        <w:t>где 100 — заданная концентрация ДОФ, мкг/см</w:t>
      </w:r>
      <w:r w:rsidRPr="00C86B5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C86B5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492F8CAD" w14:textId="77777777" w:rsidR="009967A7" w:rsidRPr="00C86B5F" w:rsidRDefault="009967A7" w:rsidP="009967A7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86B5F">
        <w:rPr>
          <w:rFonts w:ascii="Times New Roman" w:hAnsi="Times New Roman" w:cs="Times New Roman"/>
          <w:sz w:val="24"/>
          <w:szCs w:val="24"/>
          <w:lang w:val="ru-RU"/>
        </w:rPr>
        <w:t>100 — вместимость мерной колбы, см</w:t>
      </w:r>
      <w:r w:rsidRPr="00C86B5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C86B5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40349FFD" w14:textId="77777777" w:rsidR="009967A7" w:rsidRPr="00C86B5F" w:rsidRDefault="009967A7" w:rsidP="009967A7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657D2">
        <w:rPr>
          <w:rFonts w:ascii="Times New Roman" w:hAnsi="Times New Roman" w:cs="Times New Roman"/>
          <w:i/>
          <w:sz w:val="24"/>
          <w:szCs w:val="24"/>
          <w:lang w:val="ru-RU"/>
        </w:rPr>
        <w:t>С</w:t>
      </w:r>
      <w:r w:rsidRPr="00C86B5F">
        <w:rPr>
          <w:rFonts w:ascii="Times New Roman" w:hAnsi="Times New Roman" w:cs="Times New Roman"/>
          <w:sz w:val="24"/>
          <w:szCs w:val="24"/>
          <w:lang w:val="ru-RU"/>
        </w:rPr>
        <w:t xml:space="preserve"> — точная концентрация основного стандартного раствора, мкг/см</w:t>
      </w:r>
      <w:r w:rsidRPr="00C86B5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C86B5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DEA9044" w14:textId="77777777" w:rsidR="009967A7" w:rsidRPr="00C86B5F" w:rsidRDefault="009967A7" w:rsidP="009967A7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86B5F">
        <w:rPr>
          <w:rFonts w:ascii="Times New Roman" w:hAnsi="Times New Roman" w:cs="Times New Roman"/>
          <w:sz w:val="24"/>
          <w:szCs w:val="24"/>
          <w:lang w:val="ru-RU"/>
        </w:rPr>
        <w:t>Рассчитанный объем основного градуировочного раствора (</w:t>
      </w:r>
      <w:r w:rsidRPr="00C86B5F">
        <w:rPr>
          <w:rFonts w:ascii="Times New Roman" w:hAnsi="Times New Roman" w:cs="Times New Roman"/>
          <w:i/>
          <w:iCs/>
          <w:sz w:val="24"/>
          <w:szCs w:val="24"/>
          <w:lang w:val="ru-RU"/>
        </w:rPr>
        <w:t>V</w:t>
      </w:r>
      <w:r w:rsidRPr="00C86B5F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ДОФ</w:t>
      </w:r>
      <w:r w:rsidRPr="00C86B5F">
        <w:rPr>
          <w:rFonts w:ascii="Times New Roman" w:hAnsi="Times New Roman" w:cs="Times New Roman"/>
          <w:sz w:val="24"/>
          <w:szCs w:val="24"/>
          <w:lang w:val="ru-RU"/>
        </w:rPr>
        <w:t>) пипеткой вносят в мерную колбу вместимостью на 100 см</w:t>
      </w:r>
      <w:r w:rsidRPr="00C86B5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C86B5F">
        <w:rPr>
          <w:rFonts w:ascii="Times New Roman" w:hAnsi="Times New Roman" w:cs="Times New Roman"/>
          <w:sz w:val="24"/>
          <w:szCs w:val="24"/>
          <w:lang w:val="ru-RU"/>
        </w:rPr>
        <w:t>, объем в колбе доводят до метки этиловым спиртом. Раствор устойчив в течение месяца в холодильнике.</w:t>
      </w:r>
    </w:p>
    <w:p w14:paraId="6AAD54FF" w14:textId="77777777" w:rsidR="009967A7" w:rsidRPr="00C86B5F" w:rsidRDefault="009967A7" w:rsidP="009967A7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86B5F">
        <w:rPr>
          <w:rFonts w:ascii="Times New Roman" w:hAnsi="Times New Roman" w:cs="Times New Roman"/>
          <w:sz w:val="24"/>
          <w:szCs w:val="24"/>
          <w:lang w:val="ru-RU"/>
        </w:rPr>
        <w:t xml:space="preserve">Разбавлением рабочих </w:t>
      </w:r>
      <w:proofErr w:type="spellStart"/>
      <w:r w:rsidRPr="00C86B5F">
        <w:rPr>
          <w:rFonts w:ascii="Times New Roman" w:hAnsi="Times New Roman" w:cs="Times New Roman"/>
          <w:sz w:val="24"/>
          <w:szCs w:val="24"/>
          <w:lang w:val="ru-RU"/>
        </w:rPr>
        <w:t>градуировочных</w:t>
      </w:r>
      <w:proofErr w:type="spellEnd"/>
      <w:r w:rsidRPr="00C86B5F">
        <w:rPr>
          <w:rFonts w:ascii="Times New Roman" w:hAnsi="Times New Roman" w:cs="Times New Roman"/>
          <w:sz w:val="24"/>
          <w:szCs w:val="24"/>
          <w:lang w:val="ru-RU"/>
        </w:rPr>
        <w:t xml:space="preserve"> растворов (8.1.2, 8.1.3) дистиллированной водой приготавливают, как минимум пять </w:t>
      </w:r>
      <w:proofErr w:type="spellStart"/>
      <w:r w:rsidRPr="00C86B5F">
        <w:rPr>
          <w:rFonts w:ascii="Times New Roman" w:hAnsi="Times New Roman" w:cs="Times New Roman"/>
          <w:sz w:val="24"/>
          <w:szCs w:val="24"/>
          <w:lang w:val="ru-RU"/>
        </w:rPr>
        <w:t>градуировочных</w:t>
      </w:r>
      <w:proofErr w:type="spellEnd"/>
      <w:r w:rsidRPr="00C86B5F">
        <w:rPr>
          <w:rFonts w:ascii="Times New Roman" w:hAnsi="Times New Roman" w:cs="Times New Roman"/>
          <w:sz w:val="24"/>
          <w:szCs w:val="24"/>
          <w:lang w:val="ru-RU"/>
        </w:rPr>
        <w:t xml:space="preserve"> растворов.</w:t>
      </w:r>
    </w:p>
    <w:p w14:paraId="16A2A1BE" w14:textId="77777777" w:rsidR="009967A7" w:rsidRPr="00C86B5F" w:rsidRDefault="009967A7" w:rsidP="009967A7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7823A719" w14:textId="228E4898" w:rsidR="009967A7" w:rsidRPr="00C86B5F" w:rsidRDefault="00663B8C" w:rsidP="009967A7">
      <w:pPr>
        <w:shd w:val="clear" w:color="auto" w:fill="FFFFFF"/>
        <w:tabs>
          <w:tab w:val="left" w:pos="7020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10</w:t>
      </w:r>
      <w:r w:rsidR="009967A7" w:rsidRPr="00C86B5F">
        <w:rPr>
          <w:b/>
          <w:sz w:val="24"/>
          <w:szCs w:val="24"/>
        </w:rPr>
        <w:t>.2 Порядок установления и контроля градуировочной характеристики хроматографа</w:t>
      </w:r>
    </w:p>
    <w:p w14:paraId="0ACE6950" w14:textId="77777777" w:rsidR="009967A7" w:rsidRPr="00C86B5F" w:rsidRDefault="009967A7" w:rsidP="009967A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2BAAE606" w14:textId="25663A64" w:rsidR="009967A7" w:rsidRPr="00C86B5F" w:rsidRDefault="00663B8C" w:rsidP="009967A7">
      <w:pPr>
        <w:shd w:val="clear" w:color="auto" w:fill="FFFFFF"/>
        <w:tabs>
          <w:tab w:val="left" w:pos="7020"/>
        </w:tabs>
        <w:ind w:firstLine="567"/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10</w:t>
      </w:r>
      <w:r w:rsidR="009967A7" w:rsidRPr="00C86B5F">
        <w:rPr>
          <w:b/>
          <w:iCs/>
          <w:sz w:val="24"/>
          <w:szCs w:val="24"/>
        </w:rPr>
        <w:t>.2.1 Подготовка хроматографа к работе</w:t>
      </w:r>
    </w:p>
    <w:p w14:paraId="5647445A" w14:textId="77777777" w:rsidR="009967A7" w:rsidRPr="00C86B5F" w:rsidRDefault="009967A7" w:rsidP="009967A7">
      <w:pPr>
        <w:shd w:val="clear" w:color="auto" w:fill="FFFFFF"/>
        <w:tabs>
          <w:tab w:val="left" w:pos="7020"/>
        </w:tabs>
        <w:ind w:firstLine="567"/>
        <w:jc w:val="both"/>
        <w:rPr>
          <w:iCs/>
          <w:sz w:val="24"/>
          <w:szCs w:val="24"/>
        </w:rPr>
      </w:pPr>
    </w:p>
    <w:p w14:paraId="0716182D" w14:textId="77777777" w:rsidR="009967A7" w:rsidRPr="00C86B5F" w:rsidRDefault="009967A7" w:rsidP="009967A7">
      <w:pPr>
        <w:shd w:val="clear" w:color="auto" w:fill="FFFFFF"/>
        <w:ind w:firstLine="567"/>
        <w:jc w:val="both"/>
        <w:rPr>
          <w:iCs/>
          <w:sz w:val="24"/>
          <w:szCs w:val="24"/>
        </w:rPr>
      </w:pPr>
      <w:r w:rsidRPr="00C86B5F">
        <w:rPr>
          <w:iCs/>
          <w:sz w:val="24"/>
          <w:szCs w:val="24"/>
        </w:rPr>
        <w:t>Систему газового хроматографа настраивают согласно инструкции по эксплуатации. Устанавливают рабочие режимы для термостата детектора, термостата испарителя и термостата колонки, устанавливают расход газа-носителя. Проводят стабилизацию работы хроматографа на рабочих режимах в течение 30-40 мин. Регулярно контролируют шум и дрейф нулевой линии на соответствие спецификации изготовителя. Если результаты испытаний не удовлетворяют допустимым величинам, необходимо выявить и устранить причины.</w:t>
      </w:r>
    </w:p>
    <w:p w14:paraId="75AA23E7" w14:textId="77777777" w:rsidR="009967A7" w:rsidRPr="00C86B5F" w:rsidRDefault="009967A7" w:rsidP="009967A7">
      <w:pPr>
        <w:shd w:val="clear" w:color="auto" w:fill="FFFFFF"/>
        <w:ind w:firstLine="567"/>
        <w:jc w:val="both"/>
        <w:rPr>
          <w:iCs/>
          <w:sz w:val="24"/>
          <w:szCs w:val="24"/>
        </w:rPr>
      </w:pPr>
    </w:p>
    <w:p w14:paraId="1B303F8B" w14:textId="2446022D" w:rsidR="009967A7" w:rsidRPr="00C86B5F" w:rsidRDefault="00663B8C" w:rsidP="009967A7">
      <w:pPr>
        <w:shd w:val="clear" w:color="auto" w:fill="FFFFFF"/>
        <w:tabs>
          <w:tab w:val="left" w:pos="7020"/>
        </w:tabs>
        <w:ind w:firstLine="567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10</w:t>
      </w:r>
      <w:r w:rsidR="009967A7" w:rsidRPr="00C86B5F">
        <w:rPr>
          <w:b/>
          <w:sz w:val="24"/>
          <w:szCs w:val="24"/>
        </w:rPr>
        <w:t xml:space="preserve">.2.2 Порядок установления </w:t>
      </w:r>
      <w:r w:rsidR="009967A7" w:rsidRPr="00C86B5F">
        <w:rPr>
          <w:b/>
          <w:bCs/>
          <w:sz w:val="24"/>
          <w:szCs w:val="24"/>
        </w:rPr>
        <w:t>градуировочной характеристики</w:t>
      </w:r>
    </w:p>
    <w:p w14:paraId="25027D42" w14:textId="77777777" w:rsidR="009967A7" w:rsidRPr="00C86B5F" w:rsidRDefault="009967A7" w:rsidP="009967A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6B8C0492" w14:textId="7F680D4F" w:rsidR="009967A7" w:rsidRPr="00C86B5F" w:rsidRDefault="00663B8C" w:rsidP="009967A7">
      <w:pPr>
        <w:shd w:val="clear" w:color="auto" w:fill="FFFFFF"/>
        <w:tabs>
          <w:tab w:val="left" w:pos="7020"/>
        </w:tabs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</w:t>
      </w:r>
      <w:r w:rsidR="009967A7" w:rsidRPr="00C86B5F">
        <w:rPr>
          <w:b/>
          <w:bCs/>
          <w:sz w:val="24"/>
          <w:szCs w:val="24"/>
        </w:rPr>
        <w:t xml:space="preserve">.2.2.1 Приготовление </w:t>
      </w:r>
      <w:proofErr w:type="spellStart"/>
      <w:r w:rsidR="009967A7" w:rsidRPr="00C86B5F">
        <w:rPr>
          <w:b/>
          <w:bCs/>
          <w:sz w:val="24"/>
          <w:szCs w:val="24"/>
        </w:rPr>
        <w:t>градуировочных</w:t>
      </w:r>
      <w:proofErr w:type="spellEnd"/>
      <w:r w:rsidR="009967A7" w:rsidRPr="00C86B5F">
        <w:rPr>
          <w:b/>
          <w:bCs/>
          <w:sz w:val="24"/>
          <w:szCs w:val="24"/>
        </w:rPr>
        <w:t xml:space="preserve"> растворов ДБФ</w:t>
      </w:r>
    </w:p>
    <w:p w14:paraId="75984CB2" w14:textId="77777777" w:rsidR="009967A7" w:rsidRPr="00C86B5F" w:rsidRDefault="009967A7" w:rsidP="009967A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>0,1; 0,2; 0,25; 0,4 и 0,5 см</w:t>
      </w:r>
      <w:r w:rsidRPr="00C86B5F">
        <w:rPr>
          <w:sz w:val="24"/>
          <w:szCs w:val="24"/>
          <w:vertAlign w:val="superscript"/>
        </w:rPr>
        <w:t xml:space="preserve">3 </w:t>
      </w:r>
      <w:r w:rsidRPr="00C86B5F">
        <w:rPr>
          <w:sz w:val="24"/>
          <w:szCs w:val="24"/>
        </w:rPr>
        <w:t>рабочего градуировочного раствора (8.1.2) помещают в пробирки с пришлифованными пробками вместимостью на 15 см</w:t>
      </w:r>
      <w:r w:rsidRPr="00C86B5F">
        <w:rPr>
          <w:sz w:val="24"/>
          <w:szCs w:val="24"/>
          <w:vertAlign w:val="superscript"/>
        </w:rPr>
        <w:t>3</w:t>
      </w:r>
      <w:r w:rsidRPr="00C86B5F">
        <w:rPr>
          <w:sz w:val="24"/>
          <w:szCs w:val="24"/>
        </w:rPr>
        <w:t>, доводят объем в пробирке до 10 см</w:t>
      </w:r>
      <w:r w:rsidRPr="00C86B5F">
        <w:rPr>
          <w:sz w:val="24"/>
          <w:szCs w:val="24"/>
          <w:vertAlign w:val="superscript"/>
        </w:rPr>
        <w:t>3</w:t>
      </w:r>
      <w:r w:rsidRPr="00C86B5F">
        <w:rPr>
          <w:sz w:val="24"/>
          <w:szCs w:val="24"/>
        </w:rPr>
        <w:t xml:space="preserve"> водой дистиллированной. Концентрация ДБФ в растворе составляет соответственно 0,1; 0,2; 0,25; 0,4; 0,5 мкг/см</w:t>
      </w:r>
      <w:r w:rsidRPr="00C86B5F">
        <w:rPr>
          <w:sz w:val="24"/>
          <w:szCs w:val="24"/>
          <w:vertAlign w:val="superscript"/>
        </w:rPr>
        <w:t>3</w:t>
      </w:r>
      <w:r w:rsidRPr="00C86B5F">
        <w:rPr>
          <w:sz w:val="24"/>
          <w:szCs w:val="24"/>
        </w:rPr>
        <w:t>.</w:t>
      </w:r>
    </w:p>
    <w:p w14:paraId="6EC34C03" w14:textId="2EC0540D" w:rsidR="009967A7" w:rsidRPr="00C86B5F" w:rsidRDefault="00663B8C" w:rsidP="009967A7">
      <w:pPr>
        <w:shd w:val="clear" w:color="auto" w:fill="FFFFFF"/>
        <w:tabs>
          <w:tab w:val="left" w:pos="7020"/>
        </w:tabs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</w:t>
      </w:r>
      <w:r w:rsidR="009967A7" w:rsidRPr="00C86B5F">
        <w:rPr>
          <w:b/>
          <w:bCs/>
          <w:sz w:val="24"/>
          <w:szCs w:val="24"/>
        </w:rPr>
        <w:t xml:space="preserve">.2.2.2 Приготовление </w:t>
      </w:r>
      <w:proofErr w:type="spellStart"/>
      <w:r w:rsidR="009967A7" w:rsidRPr="00C86B5F">
        <w:rPr>
          <w:b/>
          <w:bCs/>
          <w:sz w:val="24"/>
          <w:szCs w:val="24"/>
        </w:rPr>
        <w:t>градуировочных</w:t>
      </w:r>
      <w:proofErr w:type="spellEnd"/>
      <w:r w:rsidR="009967A7" w:rsidRPr="00C86B5F">
        <w:rPr>
          <w:b/>
          <w:bCs/>
          <w:sz w:val="24"/>
          <w:szCs w:val="24"/>
        </w:rPr>
        <w:t xml:space="preserve"> растворов ДОФ</w:t>
      </w:r>
    </w:p>
    <w:p w14:paraId="5547F8F6" w14:textId="77777777" w:rsidR="009967A7" w:rsidRPr="00C86B5F" w:rsidRDefault="009967A7" w:rsidP="009967A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>0,1; 0,2; 0,25; 0,3; 0,4 см</w:t>
      </w:r>
      <w:r w:rsidRPr="00C86B5F">
        <w:rPr>
          <w:sz w:val="24"/>
          <w:szCs w:val="24"/>
          <w:vertAlign w:val="superscript"/>
        </w:rPr>
        <w:t>3</w:t>
      </w:r>
      <w:r w:rsidRPr="00C86B5F">
        <w:rPr>
          <w:sz w:val="24"/>
          <w:szCs w:val="24"/>
        </w:rPr>
        <w:t>градуировочного раствора (8.1.3) помещают в пробирки с пришлифованными пробками вместимостью 15 см</w:t>
      </w:r>
      <w:r w:rsidRPr="00C86B5F">
        <w:rPr>
          <w:sz w:val="24"/>
          <w:szCs w:val="24"/>
          <w:vertAlign w:val="superscript"/>
        </w:rPr>
        <w:t>3</w:t>
      </w:r>
      <w:r w:rsidRPr="00C86B5F">
        <w:rPr>
          <w:sz w:val="24"/>
          <w:szCs w:val="24"/>
        </w:rPr>
        <w:t>, доводят дистиллированной водой до 10 см</w:t>
      </w:r>
      <w:r w:rsidRPr="00C86B5F">
        <w:rPr>
          <w:sz w:val="24"/>
          <w:szCs w:val="24"/>
          <w:vertAlign w:val="superscript"/>
        </w:rPr>
        <w:t>3</w:t>
      </w:r>
      <w:r w:rsidRPr="00C86B5F">
        <w:rPr>
          <w:sz w:val="24"/>
          <w:szCs w:val="24"/>
        </w:rPr>
        <w:t xml:space="preserve">. </w:t>
      </w:r>
      <w:proofErr w:type="spellStart"/>
      <w:r w:rsidRPr="00C86B5F">
        <w:rPr>
          <w:sz w:val="24"/>
          <w:szCs w:val="24"/>
        </w:rPr>
        <w:t>КонцентрацияДОФ</w:t>
      </w:r>
      <w:proofErr w:type="spellEnd"/>
      <w:r w:rsidRPr="00C86B5F">
        <w:rPr>
          <w:sz w:val="24"/>
          <w:szCs w:val="24"/>
        </w:rPr>
        <w:t xml:space="preserve"> в растворе соответственно 1; 2; 2,5; 3; 4 мкг/см</w:t>
      </w:r>
      <w:r w:rsidRPr="00C86B5F">
        <w:rPr>
          <w:sz w:val="24"/>
          <w:szCs w:val="24"/>
          <w:vertAlign w:val="superscript"/>
        </w:rPr>
        <w:t>3</w:t>
      </w:r>
      <w:r w:rsidRPr="00C86B5F">
        <w:rPr>
          <w:sz w:val="24"/>
          <w:szCs w:val="24"/>
        </w:rPr>
        <w:t>.</w:t>
      </w:r>
    </w:p>
    <w:p w14:paraId="4526E888" w14:textId="77777777" w:rsidR="009967A7" w:rsidRPr="00C86B5F" w:rsidRDefault="009967A7" w:rsidP="009967A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00B38A38" w14:textId="7DE237BC" w:rsidR="009967A7" w:rsidRPr="00C86B5F" w:rsidRDefault="00663B8C" w:rsidP="009967A7">
      <w:pPr>
        <w:shd w:val="clear" w:color="auto" w:fill="FFFFFF"/>
        <w:tabs>
          <w:tab w:val="left" w:pos="7020"/>
        </w:tabs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</w:t>
      </w:r>
      <w:r w:rsidR="009967A7" w:rsidRPr="00C86B5F">
        <w:rPr>
          <w:b/>
          <w:bCs/>
          <w:sz w:val="24"/>
          <w:szCs w:val="24"/>
        </w:rPr>
        <w:t>.2.3 Построение градуировочного графика</w:t>
      </w:r>
    </w:p>
    <w:p w14:paraId="02CA2D89" w14:textId="77777777" w:rsidR="009967A7" w:rsidRPr="00C86B5F" w:rsidRDefault="009967A7" w:rsidP="009967A7">
      <w:pPr>
        <w:shd w:val="clear" w:color="auto" w:fill="FFFFFF"/>
        <w:tabs>
          <w:tab w:val="left" w:pos="7020"/>
        </w:tabs>
        <w:ind w:firstLine="567"/>
        <w:jc w:val="both"/>
        <w:rPr>
          <w:b/>
          <w:bCs/>
          <w:sz w:val="24"/>
          <w:szCs w:val="24"/>
        </w:rPr>
      </w:pPr>
    </w:p>
    <w:p w14:paraId="2141942C" w14:textId="77777777" w:rsidR="009967A7" w:rsidRPr="00C86B5F" w:rsidRDefault="009967A7" w:rsidP="009967A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 xml:space="preserve">Градуировочную характеристику, выражающую зависимость высоты (площади) хроматографического пика от концентрации вещества в растворе, устанавливают по трем сериям из пяти растворов. В пробирки с </w:t>
      </w:r>
      <w:proofErr w:type="spellStart"/>
      <w:r w:rsidRPr="00C86B5F">
        <w:rPr>
          <w:sz w:val="24"/>
          <w:szCs w:val="24"/>
        </w:rPr>
        <w:t>градуировочными</w:t>
      </w:r>
      <w:proofErr w:type="spellEnd"/>
      <w:r w:rsidRPr="00C86B5F">
        <w:rPr>
          <w:sz w:val="24"/>
          <w:szCs w:val="24"/>
        </w:rPr>
        <w:t xml:space="preserve"> растворами (8.2.2.1 и 8.2.2.2) всыпают по 0,1-0,2 г хлорида натрия и вливают пипеткой по 1 см</w:t>
      </w:r>
      <w:r w:rsidRPr="00C86B5F">
        <w:rPr>
          <w:sz w:val="24"/>
          <w:szCs w:val="24"/>
          <w:vertAlign w:val="superscript"/>
        </w:rPr>
        <w:t>3</w:t>
      </w:r>
      <w:r w:rsidRPr="00C86B5F">
        <w:rPr>
          <w:sz w:val="24"/>
          <w:szCs w:val="24"/>
        </w:rPr>
        <w:t xml:space="preserve"> толуола, закрыв пробирку пробкой, энергично встряхивают ее в течение 3 - 5 мин. После четкого расслаивания двух растворов в пробирке </w:t>
      </w:r>
      <w:proofErr w:type="spellStart"/>
      <w:r w:rsidRPr="00C86B5F">
        <w:rPr>
          <w:sz w:val="24"/>
          <w:szCs w:val="24"/>
        </w:rPr>
        <w:t>хроматографируют</w:t>
      </w:r>
      <w:proofErr w:type="spellEnd"/>
      <w:r w:rsidRPr="00C86B5F">
        <w:rPr>
          <w:sz w:val="24"/>
          <w:szCs w:val="24"/>
        </w:rPr>
        <w:t xml:space="preserve"> верхний </w:t>
      </w:r>
      <w:proofErr w:type="spellStart"/>
      <w:r w:rsidRPr="00C86B5F">
        <w:rPr>
          <w:sz w:val="24"/>
          <w:szCs w:val="24"/>
        </w:rPr>
        <w:t>толуольный</w:t>
      </w:r>
      <w:proofErr w:type="spellEnd"/>
      <w:r w:rsidRPr="00C86B5F">
        <w:rPr>
          <w:sz w:val="24"/>
          <w:szCs w:val="24"/>
        </w:rPr>
        <w:t xml:space="preserve"> слой, беря его </w:t>
      </w:r>
      <w:proofErr w:type="spellStart"/>
      <w:r w:rsidRPr="00C86B5F">
        <w:rPr>
          <w:sz w:val="24"/>
          <w:szCs w:val="24"/>
        </w:rPr>
        <w:t>аликвоту</w:t>
      </w:r>
      <w:proofErr w:type="spellEnd"/>
      <w:r w:rsidRPr="00C86B5F">
        <w:rPr>
          <w:sz w:val="24"/>
          <w:szCs w:val="24"/>
        </w:rPr>
        <w:t xml:space="preserve">. Условия </w:t>
      </w:r>
      <w:proofErr w:type="spellStart"/>
      <w:r w:rsidRPr="00C86B5F">
        <w:rPr>
          <w:sz w:val="24"/>
          <w:szCs w:val="24"/>
        </w:rPr>
        <w:t>хроматографирования</w:t>
      </w:r>
      <w:proofErr w:type="spellEnd"/>
      <w:r w:rsidRPr="00C86B5F">
        <w:rPr>
          <w:sz w:val="24"/>
          <w:szCs w:val="24"/>
        </w:rPr>
        <w:t xml:space="preserve"> приведены в приложении А.</w:t>
      </w:r>
    </w:p>
    <w:p w14:paraId="6BDE322F" w14:textId="77777777" w:rsidR="009967A7" w:rsidRPr="00C86B5F" w:rsidRDefault="009967A7" w:rsidP="009967A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>Расчет градуировочного графика зависимости высоты (площади) пика ДБФ и ДОФ от концентрации проводят методом наименьших квадратов.</w:t>
      </w:r>
    </w:p>
    <w:p w14:paraId="46383098" w14:textId="77777777" w:rsidR="009967A7" w:rsidRPr="00C86B5F" w:rsidRDefault="009967A7" w:rsidP="009967A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proofErr w:type="spellStart"/>
      <w:r w:rsidRPr="00C86B5F">
        <w:rPr>
          <w:sz w:val="24"/>
          <w:szCs w:val="24"/>
        </w:rPr>
        <w:t>Градуировочный</w:t>
      </w:r>
      <w:proofErr w:type="spellEnd"/>
      <w:r w:rsidRPr="00C86B5F">
        <w:rPr>
          <w:sz w:val="24"/>
          <w:szCs w:val="24"/>
        </w:rPr>
        <w:t xml:space="preserve"> график подчиняется зависимости </w:t>
      </w:r>
      <w:r w:rsidRPr="00C86B5F">
        <w:rPr>
          <w:i/>
          <w:iCs/>
          <w:sz w:val="24"/>
          <w:szCs w:val="24"/>
        </w:rPr>
        <w:t xml:space="preserve">у = </w:t>
      </w:r>
      <w:r w:rsidRPr="00C86B5F">
        <w:rPr>
          <w:i/>
          <w:iCs/>
          <w:sz w:val="24"/>
          <w:szCs w:val="24"/>
          <w:lang w:val="en-US"/>
        </w:rPr>
        <w:t>b</w:t>
      </w:r>
      <w:r w:rsidRPr="00C86B5F">
        <w:rPr>
          <w:i/>
          <w:iCs/>
          <w:sz w:val="24"/>
          <w:szCs w:val="24"/>
        </w:rPr>
        <w:t>х</w:t>
      </w:r>
      <w:r w:rsidRPr="00C86B5F">
        <w:rPr>
          <w:sz w:val="24"/>
          <w:szCs w:val="24"/>
        </w:rPr>
        <w:t xml:space="preserve"> и имеет линейную зависимость высоты (площади) пика от концентрации ДБФ и ДОФ в экстракте в диапазоне измерения концентраций 1-5 мкг/см</w:t>
      </w:r>
      <w:r w:rsidRPr="00C86B5F">
        <w:rPr>
          <w:sz w:val="24"/>
          <w:szCs w:val="24"/>
          <w:vertAlign w:val="superscript"/>
        </w:rPr>
        <w:t>3</w:t>
      </w:r>
      <w:r w:rsidRPr="00C86B5F">
        <w:rPr>
          <w:sz w:val="24"/>
          <w:szCs w:val="24"/>
        </w:rPr>
        <w:t xml:space="preserve"> для ДФБ и 10-40 мкг/см</w:t>
      </w:r>
      <w:r w:rsidRPr="00C86B5F">
        <w:rPr>
          <w:sz w:val="24"/>
          <w:szCs w:val="24"/>
          <w:vertAlign w:val="superscript"/>
        </w:rPr>
        <w:t>3</w:t>
      </w:r>
      <w:r w:rsidRPr="00C86B5F">
        <w:rPr>
          <w:sz w:val="24"/>
          <w:szCs w:val="24"/>
        </w:rPr>
        <w:t xml:space="preserve"> для ДОФ.</w:t>
      </w:r>
    </w:p>
    <w:p w14:paraId="74AD0EA8" w14:textId="77777777" w:rsidR="009967A7" w:rsidRPr="00C86B5F" w:rsidRDefault="009967A7" w:rsidP="009967A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2E184243" w14:textId="77FA897D" w:rsidR="009967A7" w:rsidRPr="00C86B5F" w:rsidRDefault="00663B8C" w:rsidP="009967A7">
      <w:pPr>
        <w:shd w:val="clear" w:color="auto" w:fill="FFFFFF"/>
        <w:tabs>
          <w:tab w:val="left" w:pos="7020"/>
        </w:tabs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</w:t>
      </w:r>
      <w:r w:rsidR="009967A7" w:rsidRPr="00C86B5F">
        <w:rPr>
          <w:b/>
          <w:bCs/>
          <w:sz w:val="24"/>
          <w:szCs w:val="24"/>
        </w:rPr>
        <w:t>.2.4 Контроль градуировочного графика</w:t>
      </w:r>
    </w:p>
    <w:p w14:paraId="73B2C84C" w14:textId="77777777" w:rsidR="009967A7" w:rsidRPr="00C86B5F" w:rsidRDefault="009967A7" w:rsidP="009967A7">
      <w:pPr>
        <w:shd w:val="clear" w:color="auto" w:fill="FFFFFF"/>
        <w:tabs>
          <w:tab w:val="left" w:pos="7020"/>
        </w:tabs>
        <w:ind w:firstLine="567"/>
        <w:jc w:val="both"/>
        <w:rPr>
          <w:b/>
          <w:bCs/>
          <w:sz w:val="24"/>
          <w:szCs w:val="24"/>
        </w:rPr>
      </w:pPr>
    </w:p>
    <w:p w14:paraId="2CBB0226" w14:textId="77777777" w:rsidR="009967A7" w:rsidRPr="00C86B5F" w:rsidRDefault="009967A7" w:rsidP="009967A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 xml:space="preserve">Контроль градуировочного графика осуществляется каждый раз перед началом измерений не менее чем по двум точкам в рабочем диапазоне измерений. Полученные при </w:t>
      </w:r>
      <w:proofErr w:type="spellStart"/>
      <w:r w:rsidRPr="00C86B5F">
        <w:rPr>
          <w:sz w:val="24"/>
          <w:szCs w:val="24"/>
        </w:rPr>
        <w:t>хроматографировании</w:t>
      </w:r>
      <w:proofErr w:type="spellEnd"/>
      <w:r w:rsidRPr="00C86B5F">
        <w:rPr>
          <w:sz w:val="24"/>
          <w:szCs w:val="24"/>
        </w:rPr>
        <w:t xml:space="preserve"> значения </w:t>
      </w:r>
      <w:r w:rsidRPr="00C86B5F">
        <w:rPr>
          <w:i/>
          <w:iCs/>
          <w:sz w:val="24"/>
          <w:szCs w:val="24"/>
        </w:rPr>
        <w:t>у</w:t>
      </w:r>
      <w:r w:rsidRPr="00C86B5F">
        <w:rPr>
          <w:sz w:val="24"/>
          <w:szCs w:val="24"/>
        </w:rPr>
        <w:t xml:space="preserve"> не должны отклоняться от градуировочной прямой более чем на 12,0 %.</w:t>
      </w:r>
    </w:p>
    <w:p w14:paraId="1D4E2D12" w14:textId="77777777" w:rsidR="009967A7" w:rsidRPr="00C86B5F" w:rsidRDefault="009967A7" w:rsidP="009967A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>В противном случае необходимо построение нового градуировочного графика не менее чем по 5 точкам.</w:t>
      </w:r>
    </w:p>
    <w:p w14:paraId="73958139" w14:textId="77777777" w:rsidR="0057199D" w:rsidRDefault="0057199D" w:rsidP="0057199D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10DABDBD" w14:textId="77777777" w:rsidR="00663B8C" w:rsidRDefault="00663B8C" w:rsidP="0057199D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498B6A75" w14:textId="0AEF13E4" w:rsidR="0057199D" w:rsidRPr="00FF7B64" w:rsidRDefault="0057199D" w:rsidP="0057199D">
      <w:pPr>
        <w:shd w:val="clear" w:color="auto" w:fill="FFFFFF"/>
        <w:tabs>
          <w:tab w:val="left" w:pos="7020"/>
        </w:tabs>
        <w:ind w:firstLine="567"/>
        <w:jc w:val="both"/>
        <w:rPr>
          <w:b/>
          <w:sz w:val="24"/>
          <w:szCs w:val="24"/>
        </w:rPr>
      </w:pPr>
      <w:r w:rsidRPr="00FF7B64">
        <w:rPr>
          <w:b/>
          <w:sz w:val="24"/>
          <w:szCs w:val="24"/>
        </w:rPr>
        <w:lastRenderedPageBreak/>
        <w:t>1</w:t>
      </w:r>
      <w:r w:rsidR="00663B8C">
        <w:rPr>
          <w:b/>
          <w:sz w:val="24"/>
          <w:szCs w:val="24"/>
        </w:rPr>
        <w:t>1</w:t>
      </w:r>
      <w:r w:rsidRPr="00FF7B64">
        <w:rPr>
          <w:b/>
          <w:sz w:val="24"/>
          <w:szCs w:val="24"/>
        </w:rPr>
        <w:t xml:space="preserve"> Выполнение измерений</w:t>
      </w:r>
    </w:p>
    <w:p w14:paraId="047FE300" w14:textId="77777777" w:rsidR="0057199D" w:rsidRPr="00FF7B64" w:rsidRDefault="0057199D" w:rsidP="0057199D">
      <w:pPr>
        <w:shd w:val="clear" w:color="auto" w:fill="FFFFFF"/>
        <w:tabs>
          <w:tab w:val="left" w:pos="7020"/>
        </w:tabs>
        <w:ind w:firstLine="567"/>
        <w:jc w:val="both"/>
        <w:rPr>
          <w:b/>
          <w:sz w:val="24"/>
          <w:szCs w:val="24"/>
        </w:rPr>
      </w:pPr>
    </w:p>
    <w:p w14:paraId="1B6A5C5B" w14:textId="77777777" w:rsidR="009967A7" w:rsidRPr="00C86B5F" w:rsidRDefault="009967A7" w:rsidP="009967A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>Отбирают по 10 см</w:t>
      </w:r>
      <w:r w:rsidRPr="00C86B5F">
        <w:rPr>
          <w:sz w:val="24"/>
          <w:szCs w:val="24"/>
          <w:vertAlign w:val="superscript"/>
        </w:rPr>
        <w:t>3</w:t>
      </w:r>
      <w:r w:rsidRPr="00C86B5F">
        <w:rPr>
          <w:sz w:val="24"/>
          <w:szCs w:val="24"/>
        </w:rPr>
        <w:t xml:space="preserve"> каждого модельного раствора, вносят в пробирки вместимостью 15 см</w:t>
      </w:r>
      <w:r w:rsidRPr="00C86B5F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и</w:t>
      </w:r>
      <w:r w:rsidRPr="00C86B5F">
        <w:rPr>
          <w:sz w:val="24"/>
          <w:szCs w:val="24"/>
        </w:rPr>
        <w:t xml:space="preserve"> добавляют по 0,1-0,2 г хлорида натрия и по 1 см</w:t>
      </w:r>
      <w:r w:rsidRPr="00C86B5F">
        <w:rPr>
          <w:sz w:val="24"/>
          <w:szCs w:val="24"/>
          <w:vertAlign w:val="superscript"/>
        </w:rPr>
        <w:t>3</w:t>
      </w:r>
      <w:r w:rsidRPr="00C86B5F">
        <w:rPr>
          <w:sz w:val="24"/>
          <w:szCs w:val="24"/>
        </w:rPr>
        <w:t xml:space="preserve"> толуола. Закрывают пробирки пробками и энергично встряхивают в течение 3-5 мин. После разделения слоев 2 </w:t>
      </w:r>
      <w:proofErr w:type="spellStart"/>
      <w:r w:rsidRPr="00C86B5F">
        <w:rPr>
          <w:sz w:val="24"/>
          <w:szCs w:val="24"/>
        </w:rPr>
        <w:t>мкл</w:t>
      </w:r>
      <w:proofErr w:type="spellEnd"/>
      <w:r w:rsidRPr="00C86B5F">
        <w:rPr>
          <w:sz w:val="24"/>
          <w:szCs w:val="24"/>
        </w:rPr>
        <w:t xml:space="preserve"> верхнего </w:t>
      </w:r>
      <w:proofErr w:type="spellStart"/>
      <w:r w:rsidRPr="00C86B5F">
        <w:rPr>
          <w:sz w:val="24"/>
          <w:szCs w:val="24"/>
        </w:rPr>
        <w:t>толуольного</w:t>
      </w:r>
      <w:proofErr w:type="spellEnd"/>
      <w:r w:rsidRPr="00C86B5F">
        <w:rPr>
          <w:sz w:val="24"/>
          <w:szCs w:val="24"/>
        </w:rPr>
        <w:t xml:space="preserve"> слоя вводят в испаритель хроматографа. Каждый раствор </w:t>
      </w:r>
      <w:proofErr w:type="spellStart"/>
      <w:r w:rsidRPr="00C86B5F">
        <w:rPr>
          <w:sz w:val="24"/>
          <w:szCs w:val="24"/>
        </w:rPr>
        <w:t>хроматографируют</w:t>
      </w:r>
      <w:proofErr w:type="spellEnd"/>
      <w:r w:rsidRPr="00C86B5F">
        <w:rPr>
          <w:sz w:val="24"/>
          <w:szCs w:val="24"/>
        </w:rPr>
        <w:t xml:space="preserve"> дважды. Условия </w:t>
      </w:r>
      <w:proofErr w:type="spellStart"/>
      <w:r w:rsidRPr="00C86B5F">
        <w:rPr>
          <w:sz w:val="24"/>
          <w:szCs w:val="24"/>
        </w:rPr>
        <w:t>хроматографирования</w:t>
      </w:r>
      <w:proofErr w:type="spellEnd"/>
      <w:r w:rsidRPr="00C86B5F">
        <w:rPr>
          <w:sz w:val="24"/>
          <w:szCs w:val="24"/>
        </w:rPr>
        <w:t xml:space="preserve"> приведены в приложении А. </w:t>
      </w:r>
    </w:p>
    <w:p w14:paraId="5A65C72E" w14:textId="77777777" w:rsidR="009967A7" w:rsidRPr="00C86B5F" w:rsidRDefault="009967A7" w:rsidP="009967A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0D970B6D" w14:textId="77777777" w:rsidR="009967A7" w:rsidRPr="00C86B5F" w:rsidRDefault="009967A7" w:rsidP="009967A7">
      <w:pPr>
        <w:pStyle w:val="a8"/>
        <w:shd w:val="clear" w:color="auto" w:fill="FFFFFF"/>
        <w:tabs>
          <w:tab w:val="left" w:pos="1134"/>
          <w:tab w:val="left" w:pos="7020"/>
        </w:tabs>
        <w:ind w:left="0" w:firstLine="567"/>
        <w:jc w:val="both"/>
        <w:rPr>
          <w:sz w:val="24"/>
          <w:szCs w:val="24"/>
        </w:rPr>
      </w:pPr>
      <w:r w:rsidRPr="00C86B5F">
        <w:rPr>
          <w:b/>
          <w:sz w:val="24"/>
          <w:szCs w:val="24"/>
        </w:rPr>
        <w:t>11 Обработка и представление результата измерений</w:t>
      </w:r>
    </w:p>
    <w:p w14:paraId="769E14A9" w14:textId="77777777" w:rsidR="009967A7" w:rsidRPr="00C86B5F" w:rsidRDefault="009967A7" w:rsidP="009967A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298B7CD9" w14:textId="77777777" w:rsidR="009967A7" w:rsidRPr="00C86B5F" w:rsidRDefault="009967A7" w:rsidP="009967A7">
      <w:pPr>
        <w:shd w:val="clear" w:color="auto" w:fill="FFFFFF"/>
        <w:tabs>
          <w:tab w:val="left" w:pos="7020"/>
        </w:tabs>
        <w:ind w:firstLine="567"/>
        <w:jc w:val="both"/>
        <w:rPr>
          <w:rFonts w:eastAsia="TimesNewRomanPSMT"/>
          <w:sz w:val="24"/>
          <w:szCs w:val="24"/>
        </w:rPr>
      </w:pPr>
      <w:r w:rsidRPr="00C86B5F">
        <w:rPr>
          <w:sz w:val="24"/>
          <w:szCs w:val="24"/>
        </w:rPr>
        <w:t>11.1 Массовую концентрацию ДБФ (ДОФ) в вытяжках С, мг/дм</w:t>
      </w:r>
      <w:r w:rsidRPr="00C86B5F">
        <w:rPr>
          <w:sz w:val="24"/>
          <w:szCs w:val="24"/>
          <w:vertAlign w:val="superscript"/>
        </w:rPr>
        <w:t>3</w:t>
      </w:r>
      <w:r w:rsidRPr="00C86B5F">
        <w:rPr>
          <w:sz w:val="24"/>
          <w:szCs w:val="24"/>
        </w:rPr>
        <w:t>, рассчитывают по формуле</w:t>
      </w:r>
      <w:r>
        <w:rPr>
          <w:sz w:val="24"/>
          <w:szCs w:val="24"/>
        </w:rPr>
        <w:t xml:space="preserve"> (4)</w:t>
      </w:r>
      <w:r w:rsidRPr="00C86B5F">
        <w:rPr>
          <w:rFonts w:eastAsia="TimesNewRomanPSMT"/>
          <w:sz w:val="24"/>
          <w:szCs w:val="24"/>
        </w:rPr>
        <w:t>:</w:t>
      </w:r>
    </w:p>
    <w:p w14:paraId="67416892" w14:textId="77777777" w:rsidR="009967A7" w:rsidRPr="00C86B5F" w:rsidRDefault="009967A7" w:rsidP="009967A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  <w:lang w:eastAsia="ko-KR"/>
        </w:rPr>
      </w:pPr>
    </w:p>
    <w:p w14:paraId="53559DC7" w14:textId="77777777" w:rsidR="009967A7" w:rsidRPr="006A76ED" w:rsidRDefault="009967A7" w:rsidP="009967A7">
      <w:pPr>
        <w:shd w:val="clear" w:color="auto" w:fill="FFFFFF"/>
        <w:tabs>
          <w:tab w:val="left" w:pos="2835"/>
        </w:tabs>
        <w:ind w:firstLine="567"/>
        <w:jc w:val="right"/>
        <w:rPr>
          <w:sz w:val="24"/>
          <w:szCs w:val="24"/>
        </w:rPr>
      </w:pPr>
      <m:oMath>
        <m:r>
          <w:rPr>
            <w:rFonts w:ascii="Cambria Math" w:hAnsi="Cambria Math"/>
            <w:sz w:val="32"/>
            <w:szCs w:val="24"/>
          </w:rPr>
          <m:t>Х=</m:t>
        </m:r>
        <m:f>
          <m:fPr>
            <m:ctrlPr>
              <w:rPr>
                <w:rFonts w:ascii="Cambria Math" w:hAnsi="Cambria Math"/>
                <w:sz w:val="32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C ∙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  <w:lang w:val="en-US"/>
              </w:rPr>
              <m:t>v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m ∙</m:t>
            </m:r>
            <m:sSub>
              <m:sSubPr>
                <m:ctrlPr>
                  <w:rPr>
                    <w:rFonts w:ascii="Cambria Math" w:hAnsi="Cambria Math"/>
                    <w:sz w:val="32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4"/>
                  </w:rPr>
                  <m:t>1</m:t>
                </m:r>
              </m:sub>
            </m:sSub>
          </m:den>
        </m:f>
      </m:oMath>
      <w:r w:rsidRPr="006A76ED">
        <w:rPr>
          <w:sz w:val="24"/>
          <w:szCs w:val="24"/>
        </w:rPr>
        <w:t>,</w:t>
      </w:r>
      <w:r w:rsidRPr="006A76ED">
        <w:rPr>
          <w:sz w:val="24"/>
          <w:szCs w:val="24"/>
        </w:rPr>
        <w:tab/>
      </w:r>
      <w:r w:rsidRPr="006A76ED">
        <w:rPr>
          <w:sz w:val="24"/>
          <w:szCs w:val="24"/>
        </w:rPr>
        <w:tab/>
      </w:r>
      <w:r w:rsidRPr="006A76ED">
        <w:rPr>
          <w:sz w:val="24"/>
          <w:szCs w:val="24"/>
        </w:rPr>
        <w:tab/>
      </w:r>
      <w:r w:rsidRPr="006A76ED">
        <w:rPr>
          <w:sz w:val="24"/>
          <w:szCs w:val="24"/>
        </w:rPr>
        <w:tab/>
      </w:r>
      <w:r w:rsidRPr="006A76ED">
        <w:rPr>
          <w:sz w:val="24"/>
          <w:szCs w:val="24"/>
        </w:rPr>
        <w:tab/>
      </w:r>
      <w:r w:rsidRPr="006A76ED">
        <w:rPr>
          <w:sz w:val="24"/>
          <w:szCs w:val="24"/>
        </w:rPr>
        <w:tab/>
        <w:t>(4)</w:t>
      </w:r>
    </w:p>
    <w:p w14:paraId="1692B4FC" w14:textId="77777777" w:rsidR="009967A7" w:rsidRPr="00C86B5F" w:rsidRDefault="009967A7" w:rsidP="009967A7">
      <w:pPr>
        <w:shd w:val="clear" w:color="auto" w:fill="FFFFFF"/>
        <w:tabs>
          <w:tab w:val="left" w:pos="7020"/>
        </w:tabs>
        <w:ind w:firstLine="567"/>
        <w:jc w:val="right"/>
        <w:rPr>
          <w:sz w:val="24"/>
          <w:szCs w:val="24"/>
        </w:rPr>
      </w:pPr>
    </w:p>
    <w:p w14:paraId="1535EB49" w14:textId="77777777" w:rsidR="009967A7" w:rsidRPr="00C86B5F" w:rsidRDefault="009967A7" w:rsidP="009967A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>где</w:t>
      </w:r>
      <w:proofErr w:type="gramStart"/>
      <w:r w:rsidRPr="00C86B5F">
        <w:rPr>
          <w:sz w:val="24"/>
          <w:szCs w:val="24"/>
        </w:rPr>
        <w:t xml:space="preserve"> С</w:t>
      </w:r>
      <w:proofErr w:type="gramEnd"/>
      <w:r w:rsidRPr="00C86B5F">
        <w:rPr>
          <w:sz w:val="24"/>
          <w:szCs w:val="24"/>
        </w:rPr>
        <w:t xml:space="preserve"> – концентрация найденная по </w:t>
      </w:r>
      <w:proofErr w:type="spellStart"/>
      <w:r w:rsidRPr="00C86B5F">
        <w:rPr>
          <w:sz w:val="24"/>
          <w:szCs w:val="24"/>
        </w:rPr>
        <w:t>градуировочному</w:t>
      </w:r>
      <w:proofErr w:type="spellEnd"/>
      <w:r w:rsidRPr="00C86B5F">
        <w:rPr>
          <w:sz w:val="24"/>
          <w:szCs w:val="24"/>
        </w:rPr>
        <w:t xml:space="preserve"> графику, мкг/см</w:t>
      </w:r>
      <w:r w:rsidRPr="00C86B5F">
        <w:rPr>
          <w:sz w:val="24"/>
          <w:szCs w:val="24"/>
          <w:vertAlign w:val="superscript"/>
        </w:rPr>
        <w:t>3</w:t>
      </w:r>
      <w:r w:rsidRPr="00C86B5F">
        <w:rPr>
          <w:sz w:val="24"/>
          <w:szCs w:val="24"/>
        </w:rPr>
        <w:t>;</w:t>
      </w:r>
    </w:p>
    <w:p w14:paraId="50900ACA" w14:textId="77777777" w:rsidR="009967A7" w:rsidRPr="00C86B5F" w:rsidRDefault="009967A7" w:rsidP="009967A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C86B5F">
        <w:rPr>
          <w:i/>
          <w:sz w:val="24"/>
          <w:szCs w:val="24"/>
          <w:lang w:val="en-US"/>
        </w:rPr>
        <w:t>V</w:t>
      </w:r>
      <w:r w:rsidRPr="00C86B5F">
        <w:rPr>
          <w:sz w:val="24"/>
          <w:szCs w:val="24"/>
        </w:rPr>
        <w:t xml:space="preserve">– </w:t>
      </w:r>
      <w:proofErr w:type="gramStart"/>
      <w:r w:rsidRPr="00C86B5F">
        <w:rPr>
          <w:sz w:val="24"/>
          <w:szCs w:val="24"/>
        </w:rPr>
        <w:t>общий</w:t>
      </w:r>
      <w:proofErr w:type="gramEnd"/>
      <w:r w:rsidRPr="00C86B5F">
        <w:rPr>
          <w:sz w:val="24"/>
          <w:szCs w:val="24"/>
        </w:rPr>
        <w:t xml:space="preserve"> пробы, взятый для анализа, см</w:t>
      </w:r>
      <w:r w:rsidRPr="00C86B5F">
        <w:rPr>
          <w:sz w:val="24"/>
          <w:szCs w:val="24"/>
          <w:vertAlign w:val="superscript"/>
        </w:rPr>
        <w:t>3</w:t>
      </w:r>
      <w:r w:rsidRPr="00C86B5F">
        <w:rPr>
          <w:sz w:val="24"/>
          <w:szCs w:val="24"/>
        </w:rPr>
        <w:t xml:space="preserve"> (10 см</w:t>
      </w:r>
      <w:r w:rsidRPr="00C86B5F">
        <w:rPr>
          <w:sz w:val="24"/>
          <w:szCs w:val="24"/>
          <w:vertAlign w:val="superscript"/>
        </w:rPr>
        <w:t>3</w:t>
      </w:r>
      <w:r w:rsidRPr="00C86B5F">
        <w:rPr>
          <w:sz w:val="24"/>
          <w:szCs w:val="24"/>
        </w:rPr>
        <w:t>);</w:t>
      </w:r>
    </w:p>
    <w:p w14:paraId="40FAB4DC" w14:textId="77777777" w:rsidR="009967A7" w:rsidRPr="00C86B5F" w:rsidRDefault="009967A7" w:rsidP="009967A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C86B5F">
        <w:rPr>
          <w:i/>
          <w:sz w:val="24"/>
          <w:szCs w:val="24"/>
          <w:lang w:val="en-US"/>
        </w:rPr>
        <w:t>V</w:t>
      </w:r>
      <w:r w:rsidRPr="00C86B5F">
        <w:rPr>
          <w:i/>
          <w:sz w:val="24"/>
          <w:szCs w:val="24"/>
          <w:vertAlign w:val="subscript"/>
        </w:rPr>
        <w:t>1</w:t>
      </w:r>
      <w:r w:rsidRPr="00C86B5F">
        <w:rPr>
          <w:sz w:val="24"/>
          <w:szCs w:val="24"/>
        </w:rPr>
        <w:t xml:space="preserve"> – объем </w:t>
      </w:r>
      <w:proofErr w:type="spellStart"/>
      <w:r w:rsidRPr="00C86B5F">
        <w:rPr>
          <w:sz w:val="24"/>
          <w:szCs w:val="24"/>
        </w:rPr>
        <w:t>толуольного</w:t>
      </w:r>
      <w:proofErr w:type="spellEnd"/>
      <w:r w:rsidRPr="00C86B5F">
        <w:rPr>
          <w:sz w:val="24"/>
          <w:szCs w:val="24"/>
        </w:rPr>
        <w:t xml:space="preserve"> экстракта, см</w:t>
      </w:r>
      <w:r w:rsidRPr="00C86B5F">
        <w:rPr>
          <w:sz w:val="24"/>
          <w:szCs w:val="24"/>
          <w:vertAlign w:val="superscript"/>
        </w:rPr>
        <w:t>3</w:t>
      </w:r>
      <w:r w:rsidRPr="00C86B5F">
        <w:rPr>
          <w:sz w:val="24"/>
          <w:szCs w:val="24"/>
        </w:rPr>
        <w:t xml:space="preserve"> (1 см</w:t>
      </w:r>
      <w:r w:rsidRPr="00C86B5F">
        <w:rPr>
          <w:sz w:val="24"/>
          <w:szCs w:val="24"/>
          <w:vertAlign w:val="superscript"/>
        </w:rPr>
        <w:t>3</w:t>
      </w:r>
      <w:r w:rsidRPr="00C86B5F">
        <w:rPr>
          <w:sz w:val="24"/>
          <w:szCs w:val="24"/>
        </w:rPr>
        <w:t>);</w:t>
      </w:r>
    </w:p>
    <w:p w14:paraId="6CF92EB7" w14:textId="77777777" w:rsidR="009967A7" w:rsidRDefault="009967A7" w:rsidP="009967A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  <w:lang w:val="kk-KZ"/>
        </w:rPr>
      </w:pPr>
      <w:r w:rsidRPr="00C86B5F">
        <w:rPr>
          <w:sz w:val="24"/>
          <w:szCs w:val="24"/>
        </w:rPr>
        <w:t>11.2 За окончательный результат анализа принимают среднее арифметическое двух параллельных определений</w:t>
      </w:r>
      <w:r>
        <w:rPr>
          <w:sz w:val="24"/>
          <w:szCs w:val="24"/>
        </w:rPr>
        <w:t xml:space="preserve"> по формуле (5)</w:t>
      </w:r>
      <w:r w:rsidRPr="00C86B5F">
        <w:rPr>
          <w:sz w:val="24"/>
          <w:szCs w:val="24"/>
        </w:rPr>
        <w:t>:</w:t>
      </w:r>
    </w:p>
    <w:p w14:paraId="2E8217AB" w14:textId="77777777" w:rsidR="009967A7" w:rsidRDefault="009967A7" w:rsidP="009967A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FD2D842" w14:textId="77777777" w:rsidR="009967A7" w:rsidRPr="006A76ED" w:rsidRDefault="009967A7" w:rsidP="009967A7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/>
            <w:sz w:val="32"/>
            <w:szCs w:val="24"/>
          </w:rPr>
          <m:t>С</m:t>
        </m:r>
        <m:r>
          <m:rPr>
            <m:nor/>
          </m:rPr>
          <w:rPr>
            <w:rFonts w:ascii="Cambria Math" w:hAnsi="Cambria Math"/>
            <w:sz w:val="32"/>
            <w:szCs w:val="24"/>
            <w:vertAlign w:val="subscript"/>
          </w:rPr>
          <m:t>ср</m:t>
        </m:r>
        <m:r>
          <w:rPr>
            <w:rFonts w:ascii="Cambria Math" w:hAnsi="Cambria Math"/>
            <w:sz w:val="32"/>
            <w:szCs w:val="24"/>
          </w:rPr>
          <m:t>=</m:t>
        </m:r>
        <m:f>
          <m:fPr>
            <m:ctrlPr>
              <w:rPr>
                <w:rFonts w:ascii="Cambria Math" w:hAnsi="Cambria Math"/>
                <w:sz w:val="32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C</m:t>
            </m:r>
            <m:r>
              <m:rPr>
                <m:nor/>
              </m:rPr>
              <w:rPr>
                <w:rFonts w:ascii="Cambria Math" w:hAnsi="Cambria Math"/>
                <w:sz w:val="32"/>
                <w:szCs w:val="24"/>
                <w:vertAlign w:val="subscript"/>
              </w:rPr>
              <m:t>1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+С</m:t>
            </m:r>
            <m:r>
              <m:rPr>
                <m:nor/>
              </m:rPr>
              <w:rPr>
                <w:rFonts w:ascii="Cambria Math" w:hAnsi="Cambria Math"/>
                <w:sz w:val="32"/>
                <w:szCs w:val="24"/>
                <w:vertAlign w:val="subscript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2</m:t>
            </m:r>
          </m:den>
        </m:f>
        <m:r>
          <w:rPr>
            <w:rFonts w:ascii="Cambria Math" w:hAnsi="Cambria Math"/>
            <w:sz w:val="32"/>
            <w:szCs w:val="24"/>
          </w:rPr>
          <m:t>,</m:t>
        </m:r>
      </m:oMath>
      <w:r>
        <w:rPr>
          <w:sz w:val="24"/>
          <w:szCs w:val="24"/>
          <w:lang w:val="kk-KZ"/>
        </w:rPr>
        <w:t xml:space="preserve">                                                       </w:t>
      </w:r>
      <w:r w:rsidRPr="006A76ED">
        <w:rPr>
          <w:sz w:val="24"/>
          <w:szCs w:val="24"/>
        </w:rPr>
        <w:t>(5)</w:t>
      </w:r>
    </w:p>
    <w:p w14:paraId="66BF2D59" w14:textId="77777777" w:rsidR="009967A7" w:rsidRDefault="009967A7" w:rsidP="009967A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F3B9336" w14:textId="77777777" w:rsidR="009967A7" w:rsidRPr="00765422" w:rsidRDefault="009967A7" w:rsidP="009967A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86B5F">
        <w:rPr>
          <w:rFonts w:ascii="Times New Roman" w:hAnsi="Times New Roman" w:cs="Times New Roman"/>
          <w:sz w:val="24"/>
          <w:szCs w:val="24"/>
        </w:rPr>
        <w:t xml:space="preserve">где </w:t>
      </w:r>
      <w:r w:rsidRPr="00C86B5F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C86B5F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1</w:t>
      </w:r>
      <w:r w:rsidRPr="00C86B5F">
        <w:rPr>
          <w:rFonts w:ascii="Times New Roman" w:hAnsi="Times New Roman" w:cs="Times New Roman"/>
          <w:i/>
          <w:iCs/>
          <w:sz w:val="24"/>
          <w:szCs w:val="24"/>
        </w:rPr>
        <w:t>, С</w:t>
      </w:r>
      <w:r w:rsidRPr="00C86B5F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2</w:t>
      </w:r>
      <w:r w:rsidRPr="00C86B5F">
        <w:rPr>
          <w:rFonts w:ascii="Times New Roman" w:hAnsi="Times New Roman" w:cs="Times New Roman"/>
          <w:sz w:val="24"/>
          <w:szCs w:val="24"/>
        </w:rPr>
        <w:t>— среднеарифметическое значение концентрации ДБФ (ДОФ), мг/дм</w:t>
      </w:r>
      <w:r w:rsidRPr="00C86B5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86B5F">
        <w:rPr>
          <w:rFonts w:ascii="Times New Roman" w:hAnsi="Times New Roman" w:cs="Times New Roman"/>
          <w:sz w:val="24"/>
          <w:szCs w:val="24"/>
        </w:rPr>
        <w:t xml:space="preserve">, в каждом из 2 образцов упаковки в параллельном определении в модельную среду, рассчитанные по </w:t>
      </w:r>
      <w:r w:rsidRPr="00765422">
        <w:rPr>
          <w:rFonts w:ascii="Times New Roman" w:hAnsi="Times New Roman" w:cs="Times New Roman"/>
          <w:sz w:val="24"/>
          <w:szCs w:val="24"/>
        </w:rPr>
        <w:t>формуле (1);</w:t>
      </w:r>
    </w:p>
    <w:p w14:paraId="3B8B5D54" w14:textId="77777777" w:rsidR="009967A7" w:rsidRPr="00C86B5F" w:rsidRDefault="009967A7" w:rsidP="009967A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6B5F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C86B5F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ср</w:t>
      </w:r>
      <w:proofErr w:type="spellEnd"/>
      <w:r w:rsidRPr="00C86B5F">
        <w:rPr>
          <w:rFonts w:ascii="Times New Roman" w:hAnsi="Times New Roman" w:cs="Times New Roman"/>
          <w:sz w:val="24"/>
          <w:szCs w:val="24"/>
        </w:rPr>
        <w:t xml:space="preserve"> — среднее значение концентрации, найденное по результатам двух параллельных определений, мг/дм</w:t>
      </w:r>
      <w:r w:rsidRPr="0076542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86B5F">
        <w:rPr>
          <w:rFonts w:ascii="Times New Roman" w:hAnsi="Times New Roman" w:cs="Times New Roman"/>
          <w:sz w:val="24"/>
          <w:szCs w:val="24"/>
        </w:rPr>
        <w:t>.</w:t>
      </w:r>
    </w:p>
    <w:p w14:paraId="6C8829C4" w14:textId="77777777" w:rsidR="009967A7" w:rsidRPr="00C86B5F" w:rsidRDefault="009967A7" w:rsidP="009967A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6B5F">
        <w:rPr>
          <w:rFonts w:ascii="Times New Roman" w:hAnsi="Times New Roman" w:cs="Times New Roman"/>
          <w:sz w:val="24"/>
          <w:szCs w:val="24"/>
        </w:rPr>
        <w:t>11.3 Гарантированный результат анализа представляют в следующем виде</w:t>
      </w:r>
      <w:r>
        <w:rPr>
          <w:rFonts w:ascii="Times New Roman" w:hAnsi="Times New Roman" w:cs="Times New Roman"/>
          <w:sz w:val="24"/>
          <w:szCs w:val="24"/>
        </w:rPr>
        <w:t xml:space="preserve"> (6)</w:t>
      </w:r>
      <w:r w:rsidRPr="00C86B5F">
        <w:rPr>
          <w:rFonts w:ascii="Times New Roman" w:hAnsi="Times New Roman" w:cs="Times New Roman"/>
          <w:sz w:val="24"/>
          <w:szCs w:val="24"/>
        </w:rPr>
        <w:t>:</w:t>
      </w:r>
    </w:p>
    <w:p w14:paraId="3EB744A1" w14:textId="77777777" w:rsidR="009967A7" w:rsidRPr="00C86B5F" w:rsidRDefault="009967A7" w:rsidP="009967A7">
      <w:pPr>
        <w:ind w:firstLine="567"/>
        <w:jc w:val="right"/>
        <w:rPr>
          <w:rStyle w:val="FontStyle96"/>
          <w:color w:val="FF0000"/>
          <w:sz w:val="24"/>
          <w:szCs w:val="24"/>
          <w:lang w:eastAsia="en-US"/>
        </w:rPr>
      </w:pPr>
    </w:p>
    <w:p w14:paraId="17D0BB38" w14:textId="77777777" w:rsidR="009967A7" w:rsidRPr="00C86B5F" w:rsidRDefault="009967A7" w:rsidP="009967A7">
      <w:pPr>
        <w:tabs>
          <w:tab w:val="left" w:pos="4032"/>
          <w:tab w:val="left" w:pos="6147"/>
          <w:tab w:val="left" w:pos="6448"/>
          <w:tab w:val="right" w:pos="9354"/>
        </w:tabs>
        <w:ind w:firstLine="567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 w:rsidRPr="006A76ED">
        <w:rPr>
          <w:sz w:val="24"/>
          <w:szCs w:val="24"/>
        </w:rPr>
        <w:tab/>
      </w:r>
      <w:r w:rsidRPr="006A76E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A76ED">
        <w:rPr>
          <w:sz w:val="24"/>
          <w:szCs w:val="24"/>
        </w:rPr>
        <w:t>(</w:t>
      </w:r>
      <w:r>
        <w:rPr>
          <w:sz w:val="24"/>
          <w:szCs w:val="24"/>
        </w:rPr>
        <w:t>6</w:t>
      </w:r>
      <w:r w:rsidRPr="006A76ED">
        <w:rPr>
          <w:sz w:val="24"/>
          <w:szCs w:val="24"/>
        </w:rPr>
        <w:t>)</w:t>
      </w:r>
      <w:r>
        <w:rPr>
          <w:sz w:val="24"/>
          <w:szCs w:val="24"/>
        </w:rPr>
        <w:tab/>
      </w:r>
      <w:r w:rsidRPr="006A76ED">
        <w:rPr>
          <w:sz w:val="24"/>
          <w:szCs w:val="24"/>
        </w:rPr>
        <w:tab/>
      </w:r>
      <w:r w:rsidRPr="006A76ED">
        <w:rPr>
          <w:sz w:val="24"/>
          <w:szCs w:val="24"/>
        </w:rPr>
        <w:tab/>
      </w:r>
      <w:r w:rsidRPr="006A76ED">
        <w:rPr>
          <w:sz w:val="24"/>
          <w:szCs w:val="24"/>
        </w:rPr>
        <w:tab/>
        <w:t>(4)</w:t>
      </w:r>
      <w:r>
        <w:rPr>
          <w:sz w:val="24"/>
          <w:szCs w:val="24"/>
        </w:rPr>
        <w:tab/>
      </w:r>
      <w:r w:rsidRPr="006A76ED">
        <w:rPr>
          <w:sz w:val="24"/>
          <w:szCs w:val="24"/>
        </w:rPr>
        <w:tab/>
      </w:r>
      <w:r w:rsidRPr="006A76ED">
        <w:rPr>
          <w:sz w:val="24"/>
          <w:szCs w:val="24"/>
        </w:rPr>
        <w:tab/>
      </w:r>
      <w:r w:rsidRPr="006A76ED">
        <w:rPr>
          <w:sz w:val="24"/>
          <w:szCs w:val="24"/>
        </w:rPr>
        <w:tab/>
        <w:t>(4)</w:t>
      </w:r>
      <w:r>
        <w:rPr>
          <w:noProof/>
          <w:color w:val="FF0000"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64CD8620" wp14:editId="3B9F769B">
            <wp:simplePos x="0" y="0"/>
            <wp:positionH relativeFrom="column">
              <wp:posOffset>2579370</wp:posOffset>
            </wp:positionH>
            <wp:positionV relativeFrom="paragraph">
              <wp:posOffset>-3175</wp:posOffset>
            </wp:positionV>
            <wp:extent cx="1062990" cy="314325"/>
            <wp:effectExtent l="0" t="0" r="0" b="0"/>
            <wp:wrapNone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FF0000"/>
          <w:sz w:val="24"/>
          <w:szCs w:val="24"/>
        </w:rPr>
        <w:tab/>
      </w:r>
      <w:r w:rsidRPr="00C86B5F">
        <w:rPr>
          <w:color w:val="FF0000"/>
          <w:sz w:val="24"/>
          <w:szCs w:val="24"/>
        </w:rPr>
        <w:t xml:space="preserve"> </w:t>
      </w:r>
      <w:r w:rsidRPr="00C86B5F">
        <w:rPr>
          <w:color w:val="FF0000"/>
          <w:sz w:val="24"/>
          <w:szCs w:val="24"/>
        </w:rPr>
        <w:tab/>
      </w:r>
      <w:r w:rsidRPr="00C86B5F">
        <w:rPr>
          <w:color w:val="FF0000"/>
          <w:sz w:val="24"/>
          <w:szCs w:val="24"/>
        </w:rPr>
        <w:tab/>
      </w:r>
      <w:r w:rsidRPr="00C86B5F">
        <w:rPr>
          <w:color w:val="FF0000"/>
          <w:sz w:val="24"/>
          <w:szCs w:val="24"/>
        </w:rPr>
        <w:tab/>
      </w:r>
      <w:r w:rsidRPr="00C86B5F">
        <w:rPr>
          <w:color w:val="FF0000"/>
          <w:sz w:val="24"/>
          <w:szCs w:val="24"/>
        </w:rPr>
        <w:tab/>
      </w:r>
      <w:r w:rsidRPr="00C86B5F">
        <w:rPr>
          <w:color w:val="FF0000"/>
          <w:sz w:val="24"/>
          <w:szCs w:val="24"/>
        </w:rPr>
        <w:tab/>
        <w:t>(</w:t>
      </w:r>
      <w:r>
        <w:rPr>
          <w:color w:val="FF0000"/>
          <w:sz w:val="24"/>
          <w:szCs w:val="24"/>
        </w:rPr>
        <w:t>6</w:t>
      </w:r>
      <w:r w:rsidRPr="00C86B5F">
        <w:rPr>
          <w:color w:val="FF0000"/>
          <w:sz w:val="24"/>
          <w:szCs w:val="24"/>
        </w:rPr>
        <w:t>)</w:t>
      </w:r>
    </w:p>
    <w:p w14:paraId="3DAB07F2" w14:textId="77777777" w:rsidR="009967A7" w:rsidRPr="00C86B5F" w:rsidRDefault="009967A7" w:rsidP="009967A7">
      <w:pPr>
        <w:shd w:val="clear" w:color="auto" w:fill="FFFFFF"/>
        <w:tabs>
          <w:tab w:val="left" w:pos="7020"/>
        </w:tabs>
        <w:ind w:firstLine="567"/>
        <w:jc w:val="both"/>
        <w:rPr>
          <w:bCs/>
          <w:sz w:val="24"/>
          <w:szCs w:val="24"/>
        </w:rPr>
      </w:pPr>
    </w:p>
    <w:p w14:paraId="655C9605" w14:textId="77777777" w:rsidR="009967A7" w:rsidRDefault="009967A7" w:rsidP="009967A7">
      <w:pPr>
        <w:ind w:firstLine="567"/>
        <w:jc w:val="both"/>
        <w:rPr>
          <w:bCs/>
          <w:sz w:val="24"/>
          <w:szCs w:val="24"/>
        </w:rPr>
      </w:pPr>
      <w:r w:rsidRPr="00C86B5F">
        <w:rPr>
          <w:bCs/>
          <w:sz w:val="24"/>
          <w:szCs w:val="24"/>
        </w:rPr>
        <w:t xml:space="preserve">где </w:t>
      </w:r>
      <w:r w:rsidRPr="00C86B5F">
        <w:rPr>
          <w:bCs/>
          <w:i/>
          <w:iCs/>
          <w:sz w:val="24"/>
          <w:szCs w:val="24"/>
        </w:rPr>
        <w:t>Δ</w:t>
      </w:r>
      <w:r w:rsidRPr="00C86B5F">
        <w:rPr>
          <w:bCs/>
          <w:sz w:val="24"/>
          <w:szCs w:val="24"/>
        </w:rPr>
        <w:t xml:space="preserve"> — показатель точности результатов измерения, мг/дм</w:t>
      </w:r>
      <w:r w:rsidRPr="00C86B5F">
        <w:rPr>
          <w:bCs/>
          <w:sz w:val="24"/>
          <w:szCs w:val="24"/>
          <w:vertAlign w:val="superscript"/>
        </w:rPr>
        <w:t>3</w:t>
      </w:r>
      <w:r w:rsidRPr="00C86B5F">
        <w:rPr>
          <w:bCs/>
          <w:sz w:val="24"/>
          <w:szCs w:val="24"/>
        </w:rPr>
        <w:t xml:space="preserve"> (абсолютное значение), характеризует пределы, в которых находится погрешность методики. Показатель точности в абсолютных единицах рассчитывают по формуле</w:t>
      </w:r>
    </w:p>
    <w:p w14:paraId="2BF4261E" w14:textId="77777777" w:rsidR="009967A7" w:rsidRPr="00C86B5F" w:rsidRDefault="009967A7" w:rsidP="009967A7">
      <w:pPr>
        <w:ind w:firstLine="567"/>
        <w:jc w:val="both"/>
        <w:rPr>
          <w:bCs/>
          <w:sz w:val="24"/>
          <w:szCs w:val="24"/>
        </w:rPr>
      </w:pPr>
      <w:r>
        <w:rPr>
          <w:noProof/>
          <w:color w:val="FF0000"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6F95F13F" wp14:editId="6654EF07">
            <wp:simplePos x="0" y="0"/>
            <wp:positionH relativeFrom="column">
              <wp:posOffset>2743522</wp:posOffset>
            </wp:positionH>
            <wp:positionV relativeFrom="paragraph">
              <wp:posOffset>171725</wp:posOffset>
            </wp:positionV>
            <wp:extent cx="899217" cy="434396"/>
            <wp:effectExtent l="0" t="0" r="0" b="0"/>
            <wp:wrapNone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217" cy="434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6720BE" w14:textId="77777777" w:rsidR="009967A7" w:rsidRPr="00C86B5F" w:rsidRDefault="009967A7" w:rsidP="009967A7">
      <w:pPr>
        <w:tabs>
          <w:tab w:val="left" w:pos="4296"/>
          <w:tab w:val="left" w:pos="6512"/>
          <w:tab w:val="right" w:pos="9354"/>
        </w:tabs>
        <w:ind w:firstLine="567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 w:rsidRPr="006A76ED">
        <w:rPr>
          <w:sz w:val="24"/>
          <w:szCs w:val="24"/>
        </w:rPr>
        <w:tab/>
        <w:t>(</w:t>
      </w:r>
      <w:r>
        <w:rPr>
          <w:sz w:val="24"/>
          <w:szCs w:val="24"/>
        </w:rPr>
        <w:t>7</w:t>
      </w:r>
      <w:r w:rsidRPr="006A76ED">
        <w:rPr>
          <w:sz w:val="24"/>
          <w:szCs w:val="24"/>
        </w:rPr>
        <w:t>)</w:t>
      </w:r>
      <w:r w:rsidRPr="00C86B5F">
        <w:rPr>
          <w:color w:val="FF0000"/>
          <w:sz w:val="24"/>
          <w:szCs w:val="24"/>
        </w:rPr>
        <w:t xml:space="preserve"> </w:t>
      </w:r>
      <w:r w:rsidRPr="00C86B5F">
        <w:rPr>
          <w:color w:val="FF0000"/>
          <w:sz w:val="24"/>
          <w:szCs w:val="24"/>
        </w:rPr>
        <w:tab/>
      </w:r>
      <w:r w:rsidRPr="00C86B5F">
        <w:rPr>
          <w:color w:val="FF0000"/>
          <w:sz w:val="24"/>
          <w:szCs w:val="24"/>
        </w:rPr>
        <w:tab/>
      </w:r>
      <w:r w:rsidRPr="00C86B5F">
        <w:rPr>
          <w:color w:val="FF0000"/>
          <w:sz w:val="24"/>
          <w:szCs w:val="24"/>
        </w:rPr>
        <w:tab/>
      </w:r>
      <w:r w:rsidRPr="00C86B5F">
        <w:rPr>
          <w:color w:val="FF0000"/>
          <w:sz w:val="24"/>
          <w:szCs w:val="24"/>
        </w:rPr>
        <w:tab/>
      </w:r>
      <w:r w:rsidRPr="00C86B5F">
        <w:rPr>
          <w:color w:val="FF0000"/>
          <w:sz w:val="24"/>
          <w:szCs w:val="24"/>
        </w:rPr>
        <w:tab/>
        <w:t>(</w:t>
      </w:r>
      <w:r>
        <w:rPr>
          <w:color w:val="FF0000"/>
          <w:sz w:val="24"/>
          <w:szCs w:val="24"/>
        </w:rPr>
        <w:t>7</w:t>
      </w:r>
      <w:r w:rsidRPr="00C86B5F">
        <w:rPr>
          <w:color w:val="FF0000"/>
          <w:sz w:val="24"/>
          <w:szCs w:val="24"/>
        </w:rPr>
        <w:t>)</w:t>
      </w:r>
    </w:p>
    <w:p w14:paraId="1F5FFCAE" w14:textId="77777777" w:rsidR="009967A7" w:rsidRPr="00C86B5F" w:rsidRDefault="009967A7" w:rsidP="009967A7">
      <w:pPr>
        <w:ind w:firstLine="567"/>
        <w:jc w:val="both"/>
        <w:rPr>
          <w:b/>
          <w:sz w:val="24"/>
          <w:szCs w:val="24"/>
        </w:rPr>
      </w:pPr>
    </w:p>
    <w:p w14:paraId="406D6904" w14:textId="77777777" w:rsidR="009967A7" w:rsidRDefault="009967A7" w:rsidP="009967A7">
      <w:pPr>
        <w:ind w:firstLine="567"/>
        <w:jc w:val="both"/>
        <w:rPr>
          <w:bCs/>
          <w:sz w:val="24"/>
          <w:szCs w:val="24"/>
        </w:rPr>
      </w:pPr>
    </w:p>
    <w:p w14:paraId="40629512" w14:textId="77777777" w:rsidR="009967A7" w:rsidRPr="00664D1E" w:rsidRDefault="009967A7" w:rsidP="009967A7">
      <w:pPr>
        <w:ind w:firstLine="567"/>
        <w:jc w:val="both"/>
        <w:rPr>
          <w:bCs/>
          <w:sz w:val="24"/>
          <w:szCs w:val="24"/>
        </w:rPr>
      </w:pPr>
      <w:r w:rsidRPr="00664D1E">
        <w:rPr>
          <w:bCs/>
          <w:sz w:val="24"/>
          <w:szCs w:val="24"/>
        </w:rPr>
        <w:t>δ = 16% для ДОФ, δ = 19% для ДБФ, (таблица 1).</w:t>
      </w:r>
    </w:p>
    <w:p w14:paraId="20FDAC7B" w14:textId="77777777" w:rsidR="009967A7" w:rsidRPr="00C86B5F" w:rsidRDefault="009967A7" w:rsidP="009967A7">
      <w:pPr>
        <w:ind w:firstLine="567"/>
        <w:jc w:val="both"/>
        <w:rPr>
          <w:bCs/>
          <w:sz w:val="24"/>
          <w:szCs w:val="24"/>
        </w:rPr>
      </w:pPr>
      <w:r w:rsidRPr="00C86B5F">
        <w:rPr>
          <w:bCs/>
          <w:sz w:val="24"/>
          <w:szCs w:val="24"/>
        </w:rPr>
        <w:t>11.4 Окончательный результат определения выражают в виде концентрации ДБФ (ДОФ) в модельной среде с округлением до второго десятичного знака для ДБФ и до первого десятичного знака для ДОФ.</w:t>
      </w:r>
    </w:p>
    <w:p w14:paraId="3ECEB576" w14:textId="77777777" w:rsidR="009967A7" w:rsidRDefault="009967A7" w:rsidP="009967A7">
      <w:pPr>
        <w:ind w:firstLine="567"/>
        <w:jc w:val="both"/>
        <w:rPr>
          <w:b/>
          <w:sz w:val="24"/>
          <w:szCs w:val="24"/>
        </w:rPr>
      </w:pPr>
    </w:p>
    <w:p w14:paraId="270BF255" w14:textId="77777777" w:rsidR="006D600A" w:rsidRDefault="006D600A" w:rsidP="009967A7">
      <w:pPr>
        <w:ind w:firstLine="567"/>
        <w:jc w:val="both"/>
        <w:rPr>
          <w:b/>
          <w:sz w:val="24"/>
          <w:szCs w:val="24"/>
        </w:rPr>
      </w:pPr>
    </w:p>
    <w:p w14:paraId="105C7389" w14:textId="77777777" w:rsidR="006D600A" w:rsidRDefault="006D600A" w:rsidP="009967A7">
      <w:pPr>
        <w:ind w:firstLine="567"/>
        <w:jc w:val="both"/>
        <w:rPr>
          <w:b/>
          <w:sz w:val="24"/>
          <w:szCs w:val="24"/>
        </w:rPr>
      </w:pPr>
    </w:p>
    <w:p w14:paraId="45C8FB47" w14:textId="77777777" w:rsidR="006D600A" w:rsidRPr="00C86B5F" w:rsidRDefault="006D600A" w:rsidP="009967A7">
      <w:pPr>
        <w:ind w:firstLine="567"/>
        <w:jc w:val="both"/>
        <w:rPr>
          <w:b/>
          <w:sz w:val="24"/>
          <w:szCs w:val="24"/>
        </w:rPr>
      </w:pPr>
    </w:p>
    <w:p w14:paraId="1B145459" w14:textId="77777777" w:rsidR="009967A7" w:rsidRPr="00C86B5F" w:rsidRDefault="009967A7" w:rsidP="009967A7">
      <w:pPr>
        <w:ind w:firstLine="567"/>
        <w:jc w:val="both"/>
        <w:rPr>
          <w:b/>
          <w:sz w:val="24"/>
          <w:szCs w:val="24"/>
        </w:rPr>
      </w:pPr>
      <w:r w:rsidRPr="00C86B5F">
        <w:rPr>
          <w:b/>
          <w:sz w:val="24"/>
          <w:szCs w:val="24"/>
        </w:rPr>
        <w:lastRenderedPageBreak/>
        <w:t>12. Контроль точности измерений</w:t>
      </w:r>
    </w:p>
    <w:p w14:paraId="75F4A40F" w14:textId="77777777" w:rsidR="009967A7" w:rsidRPr="00664D1E" w:rsidRDefault="009967A7" w:rsidP="009967A7">
      <w:pPr>
        <w:ind w:firstLine="567"/>
        <w:jc w:val="both"/>
        <w:rPr>
          <w:b/>
          <w:sz w:val="24"/>
          <w:szCs w:val="24"/>
        </w:rPr>
      </w:pPr>
    </w:p>
    <w:p w14:paraId="4546C976" w14:textId="77777777" w:rsidR="009967A7" w:rsidRPr="00664D1E" w:rsidRDefault="009967A7" w:rsidP="009967A7">
      <w:pPr>
        <w:pStyle w:val="11"/>
        <w:tabs>
          <w:tab w:val="left" w:pos="993"/>
        </w:tabs>
        <w:ind w:firstLine="567"/>
      </w:pPr>
      <w:r w:rsidRPr="00664D1E">
        <w:t>Внутрилабораторный контроль точности результатов измерений проводят по процедуре, установленной в испытательной лаборатории, по установленным настоящей МВИ показателям точности (таблица 1). Рекомендуется использовать алгоритмы контроля, установленные РМГ 76.</w:t>
      </w:r>
    </w:p>
    <w:p w14:paraId="47AB9101" w14:textId="77777777" w:rsidR="009967A7" w:rsidRDefault="009967A7" w:rsidP="009967A7">
      <w:pPr>
        <w:pStyle w:val="11"/>
        <w:tabs>
          <w:tab w:val="left" w:pos="993"/>
        </w:tabs>
        <w:ind w:firstLine="567"/>
      </w:pPr>
      <w:r w:rsidRPr="00C86B5F">
        <w:t>Проверку приемлемости результатов осуществляют согласно ГОСТ ИСО 572</w:t>
      </w:r>
      <w:r>
        <w:t>5-6</w:t>
      </w:r>
      <w:r w:rsidRPr="00C86B5F">
        <w:t>.</w:t>
      </w:r>
    </w:p>
    <w:p w14:paraId="1BE6A4BD" w14:textId="77777777" w:rsidR="009967A7" w:rsidRPr="00C86B5F" w:rsidRDefault="009967A7" w:rsidP="009967A7">
      <w:pPr>
        <w:pStyle w:val="11"/>
        <w:tabs>
          <w:tab w:val="left" w:pos="993"/>
        </w:tabs>
        <w:ind w:firstLine="567"/>
      </w:pPr>
    </w:p>
    <w:p w14:paraId="7A4AA42C" w14:textId="77777777" w:rsidR="009967A7" w:rsidRPr="00C86B5F" w:rsidRDefault="009967A7" w:rsidP="009967A7">
      <w:pPr>
        <w:shd w:val="clear" w:color="auto" w:fill="FFFFFF"/>
        <w:ind w:firstLine="567"/>
        <w:jc w:val="both"/>
        <w:rPr>
          <w:b/>
          <w:bCs/>
          <w:sz w:val="24"/>
          <w:szCs w:val="24"/>
        </w:rPr>
      </w:pPr>
      <w:r w:rsidRPr="00C86B5F">
        <w:rPr>
          <w:b/>
          <w:bCs/>
          <w:sz w:val="24"/>
          <w:szCs w:val="24"/>
        </w:rPr>
        <w:t>12.1 Контроль повторяемости</w:t>
      </w:r>
    </w:p>
    <w:p w14:paraId="1C89310F" w14:textId="77777777" w:rsidR="009967A7" w:rsidRPr="00C86B5F" w:rsidRDefault="009967A7" w:rsidP="009967A7">
      <w:pPr>
        <w:shd w:val="clear" w:color="auto" w:fill="FFFFFF"/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>Расхождение между двумя результатами испытания, полученными одним и тем же оператором при работе на одном и том же оборудовании при одинаковых условиях испытания на идентичном испытуемом образце.</w:t>
      </w:r>
    </w:p>
    <w:p w14:paraId="562BD6B4" w14:textId="77777777" w:rsidR="009967A7" w:rsidRPr="00C86B5F" w:rsidRDefault="009967A7" w:rsidP="009967A7">
      <w:pPr>
        <w:shd w:val="clear" w:color="auto" w:fill="FFFFFF"/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>Если относительное значение разности между результатами двух параллельных измерений не превышает показателя повторяемости (таблиц</w:t>
      </w:r>
      <w:r>
        <w:rPr>
          <w:sz w:val="24"/>
          <w:szCs w:val="24"/>
        </w:rPr>
        <w:t>а</w:t>
      </w:r>
      <w:r w:rsidRPr="00C86B5F">
        <w:rPr>
          <w:sz w:val="24"/>
          <w:szCs w:val="24"/>
        </w:rPr>
        <w:t xml:space="preserve"> 1):</w:t>
      </w:r>
    </w:p>
    <w:p w14:paraId="6AD89174" w14:textId="77777777" w:rsidR="009967A7" w:rsidRPr="00C86B5F" w:rsidRDefault="009967A7" w:rsidP="009967A7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rFonts w:cs="Bookman Old Style"/>
          <w:noProof/>
          <w:color w:val="FF0000"/>
        </w:rPr>
        <w:drawing>
          <wp:anchor distT="0" distB="0" distL="114300" distR="114300" simplePos="0" relativeHeight="251672576" behindDoc="0" locked="0" layoutInCell="1" allowOverlap="1" wp14:anchorId="6362C42B" wp14:editId="5F0CA3A6">
            <wp:simplePos x="0" y="0"/>
            <wp:positionH relativeFrom="column">
              <wp:posOffset>2169766</wp:posOffset>
            </wp:positionH>
            <wp:positionV relativeFrom="paragraph">
              <wp:posOffset>86389</wp:posOffset>
            </wp:positionV>
            <wp:extent cx="1214650" cy="392158"/>
            <wp:effectExtent l="0" t="0" r="0" b="0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650" cy="392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50F5B8" w14:textId="77777777" w:rsidR="009967A7" w:rsidRPr="00664D1E" w:rsidRDefault="009967A7" w:rsidP="009967A7">
      <w:pPr>
        <w:pStyle w:val="Style22"/>
        <w:widowControl/>
        <w:tabs>
          <w:tab w:val="left" w:pos="1423"/>
          <w:tab w:val="center" w:pos="4677"/>
        </w:tabs>
        <w:ind w:firstLine="567"/>
        <w:jc w:val="right"/>
        <w:rPr>
          <w:rStyle w:val="FontStyle96"/>
          <w:rFonts w:ascii="Times New Roman" w:hAnsi="Times New Roman" w:cs="Times New Roman"/>
          <w:color w:val="auto"/>
          <w:lang w:eastAsia="en-US"/>
        </w:rPr>
      </w:pPr>
      <w:r w:rsidRPr="00664D1E">
        <w:rPr>
          <w:rStyle w:val="FontStyle96"/>
          <w:rFonts w:ascii="Times New Roman" w:hAnsi="Times New Roman" w:cs="Times New Roman"/>
          <w:color w:val="auto"/>
          <w:lang w:eastAsia="en-US"/>
        </w:rPr>
        <w:tab/>
      </w:r>
      <w:r w:rsidRPr="00664D1E">
        <w:rPr>
          <w:rStyle w:val="FontStyle96"/>
          <w:rFonts w:ascii="Times New Roman" w:hAnsi="Times New Roman" w:cs="Times New Roman"/>
          <w:color w:val="auto"/>
          <w:lang w:eastAsia="en-US"/>
        </w:rPr>
        <w:tab/>
      </w:r>
      <w:r w:rsidRPr="00664D1E">
        <w:rPr>
          <w:rStyle w:val="FontStyle96"/>
          <w:rFonts w:ascii="Times New Roman" w:hAnsi="Times New Roman" w:cs="Times New Roman"/>
          <w:color w:val="auto"/>
          <w:lang w:eastAsia="en-US"/>
        </w:rPr>
        <w:tab/>
      </w:r>
      <w:r w:rsidRPr="00664D1E">
        <w:rPr>
          <w:rStyle w:val="FontStyle96"/>
          <w:rFonts w:ascii="Times New Roman" w:hAnsi="Times New Roman" w:cs="Times New Roman"/>
          <w:color w:val="auto"/>
          <w:lang w:eastAsia="en-US"/>
        </w:rPr>
        <w:tab/>
        <w:t>(</w:t>
      </w:r>
      <w:r w:rsidRPr="00664D1E">
        <w:rPr>
          <w:rFonts w:ascii="Times New Roman" w:hAnsi="Times New Roman" w:cs="Times New Roman"/>
          <w:position w:val="-4"/>
        </w:rPr>
        <w:t>8</w:t>
      </w:r>
      <w:r w:rsidRPr="00664D1E">
        <w:rPr>
          <w:rStyle w:val="FontStyle96"/>
          <w:rFonts w:ascii="Times New Roman" w:hAnsi="Times New Roman" w:cs="Times New Roman"/>
          <w:color w:val="auto"/>
          <w:lang w:eastAsia="en-US"/>
        </w:rPr>
        <w:t>)</w:t>
      </w:r>
    </w:p>
    <w:p w14:paraId="69EF60F1" w14:textId="77777777" w:rsidR="009967A7" w:rsidRPr="00C86B5F" w:rsidRDefault="009967A7" w:rsidP="009967A7">
      <w:pPr>
        <w:shd w:val="clear" w:color="auto" w:fill="FFFFFF"/>
        <w:ind w:firstLine="567"/>
        <w:jc w:val="both"/>
        <w:rPr>
          <w:sz w:val="24"/>
          <w:szCs w:val="24"/>
        </w:rPr>
      </w:pPr>
    </w:p>
    <w:p w14:paraId="1F66FA3C" w14:textId="77777777" w:rsidR="009967A7" w:rsidRPr="00C86B5F" w:rsidRDefault="009967A7" w:rsidP="009967A7">
      <w:pPr>
        <w:shd w:val="clear" w:color="auto" w:fill="FFFFFF"/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 xml:space="preserve">где </w:t>
      </w:r>
      <w:r w:rsidRPr="00C86B5F">
        <w:rPr>
          <w:i/>
          <w:iCs/>
          <w:sz w:val="24"/>
          <w:szCs w:val="24"/>
        </w:rPr>
        <w:t>С</w:t>
      </w:r>
      <w:proofErr w:type="gramStart"/>
      <w:r w:rsidRPr="00C86B5F">
        <w:rPr>
          <w:i/>
          <w:iCs/>
          <w:sz w:val="24"/>
          <w:szCs w:val="24"/>
          <w:vertAlign w:val="subscript"/>
        </w:rPr>
        <w:t>1</w:t>
      </w:r>
      <w:proofErr w:type="gramEnd"/>
      <w:r w:rsidRPr="00C86B5F">
        <w:rPr>
          <w:i/>
          <w:iCs/>
          <w:sz w:val="24"/>
          <w:szCs w:val="24"/>
        </w:rPr>
        <w:t>, С</w:t>
      </w:r>
      <w:r w:rsidRPr="00C86B5F">
        <w:rPr>
          <w:i/>
          <w:iCs/>
          <w:sz w:val="24"/>
          <w:szCs w:val="24"/>
          <w:vertAlign w:val="subscript"/>
        </w:rPr>
        <w:t xml:space="preserve">2  </w:t>
      </w:r>
      <w:r w:rsidRPr="00C86B5F">
        <w:rPr>
          <w:sz w:val="24"/>
          <w:szCs w:val="24"/>
        </w:rPr>
        <w:t>— результаты единичных измерений, рассчитанных по формуле (1);</w:t>
      </w:r>
    </w:p>
    <w:p w14:paraId="4C9A8CDD" w14:textId="77777777" w:rsidR="009967A7" w:rsidRPr="00C86B5F" w:rsidRDefault="009967A7" w:rsidP="009967A7">
      <w:pPr>
        <w:shd w:val="clear" w:color="auto" w:fill="FFFFFF"/>
        <w:ind w:firstLine="567"/>
        <w:jc w:val="both"/>
        <w:rPr>
          <w:sz w:val="24"/>
          <w:szCs w:val="24"/>
        </w:rPr>
      </w:pPr>
      <w:proofErr w:type="spellStart"/>
      <w:r w:rsidRPr="00C86B5F">
        <w:rPr>
          <w:i/>
          <w:iCs/>
          <w:sz w:val="24"/>
          <w:szCs w:val="24"/>
        </w:rPr>
        <w:t>С</w:t>
      </w:r>
      <w:r w:rsidRPr="00C86B5F">
        <w:rPr>
          <w:i/>
          <w:iCs/>
          <w:sz w:val="24"/>
          <w:szCs w:val="24"/>
          <w:vertAlign w:val="subscript"/>
        </w:rPr>
        <w:t>ср</w:t>
      </w:r>
      <w:proofErr w:type="spellEnd"/>
      <w:r w:rsidRPr="00C86B5F">
        <w:rPr>
          <w:sz w:val="24"/>
          <w:szCs w:val="24"/>
        </w:rPr>
        <w:t xml:space="preserve"> — среднее арифметическое двух параллельных определений;</w:t>
      </w:r>
    </w:p>
    <w:p w14:paraId="601AD58C" w14:textId="77777777" w:rsidR="009967A7" w:rsidRPr="00C86B5F" w:rsidRDefault="009967A7" w:rsidP="009967A7">
      <w:pPr>
        <w:shd w:val="clear" w:color="auto" w:fill="FFFFFF"/>
        <w:ind w:firstLine="567"/>
        <w:jc w:val="both"/>
        <w:rPr>
          <w:sz w:val="24"/>
          <w:szCs w:val="24"/>
        </w:rPr>
      </w:pPr>
      <w:proofErr w:type="gramStart"/>
      <w:r w:rsidRPr="00C86B5F">
        <w:rPr>
          <w:i/>
          <w:iCs/>
          <w:sz w:val="24"/>
          <w:szCs w:val="24"/>
          <w:lang w:val="en-US"/>
        </w:rPr>
        <w:t>r</w:t>
      </w:r>
      <w:proofErr w:type="gramEnd"/>
      <w:r w:rsidRPr="00C86B5F">
        <w:rPr>
          <w:sz w:val="24"/>
          <w:szCs w:val="24"/>
        </w:rPr>
        <w:t xml:space="preserve"> — предел повторяемости (</w:t>
      </w:r>
      <w:r>
        <w:rPr>
          <w:sz w:val="24"/>
          <w:szCs w:val="24"/>
        </w:rPr>
        <w:t>таблица</w:t>
      </w:r>
      <w:r w:rsidRPr="00C86B5F">
        <w:rPr>
          <w:sz w:val="24"/>
          <w:szCs w:val="24"/>
        </w:rPr>
        <w:t xml:space="preserve"> 1), %, то все результаты параллельных измерений признаются приемлемыми, и конечный результат измерений является их средним арифметическим значением.</w:t>
      </w:r>
    </w:p>
    <w:p w14:paraId="007F3ED8" w14:textId="77777777" w:rsidR="009967A7" w:rsidRDefault="009967A7" w:rsidP="009967A7">
      <w:pPr>
        <w:shd w:val="clear" w:color="auto" w:fill="FFFFFF"/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>При невыполнении условия (8) контроль повторяют. При повторном превышении указанного норматива должны быть выяснены и устранены причины, приводящие к неудовлетворительным результатам контроля повторяемости.</w:t>
      </w:r>
    </w:p>
    <w:p w14:paraId="2C9A95EC" w14:textId="77777777" w:rsidR="009967A7" w:rsidRPr="00C86B5F" w:rsidRDefault="009967A7" w:rsidP="009967A7">
      <w:pPr>
        <w:shd w:val="clear" w:color="auto" w:fill="FFFFFF"/>
        <w:ind w:firstLine="567"/>
        <w:jc w:val="both"/>
        <w:rPr>
          <w:sz w:val="24"/>
          <w:szCs w:val="24"/>
        </w:rPr>
      </w:pPr>
    </w:p>
    <w:p w14:paraId="41765414" w14:textId="77777777" w:rsidR="009967A7" w:rsidRPr="00C86B5F" w:rsidRDefault="009967A7" w:rsidP="009967A7">
      <w:pPr>
        <w:shd w:val="clear" w:color="auto" w:fill="FFFFFF"/>
        <w:ind w:firstLine="567"/>
        <w:jc w:val="both"/>
        <w:rPr>
          <w:b/>
          <w:bCs/>
          <w:sz w:val="24"/>
          <w:szCs w:val="24"/>
        </w:rPr>
      </w:pPr>
      <w:r w:rsidRPr="00C86B5F">
        <w:rPr>
          <w:b/>
          <w:bCs/>
          <w:sz w:val="24"/>
          <w:szCs w:val="24"/>
        </w:rPr>
        <w:t>12.2 Контроль воспроизводимости</w:t>
      </w:r>
    </w:p>
    <w:p w14:paraId="73846455" w14:textId="77777777" w:rsidR="009967A7" w:rsidRPr="00C86B5F" w:rsidRDefault="009967A7" w:rsidP="009967A7">
      <w:pPr>
        <w:shd w:val="clear" w:color="auto" w:fill="FFFFFF"/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>б) Значение относительной разности между двумя результатами испытаний — первичного и повторного — содержания ДБФ (ДОФ) в одной и той же пробе, полученное в условиях воспроизводимости, не должно превышать предела воспроизводимости (таблица 1):</w:t>
      </w:r>
    </w:p>
    <w:p w14:paraId="390A09F7" w14:textId="77777777" w:rsidR="009967A7" w:rsidRPr="00C86B5F" w:rsidRDefault="009967A7" w:rsidP="009967A7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noProof/>
          <w:color w:val="FF0000"/>
          <w:position w:val="-4"/>
          <w:sz w:val="24"/>
          <w:szCs w:val="24"/>
        </w:rPr>
        <w:drawing>
          <wp:anchor distT="0" distB="0" distL="114300" distR="114300" simplePos="0" relativeHeight="251673600" behindDoc="0" locked="0" layoutInCell="1" allowOverlap="1" wp14:anchorId="02EF0514" wp14:editId="26A287B7">
            <wp:simplePos x="0" y="0"/>
            <wp:positionH relativeFrom="column">
              <wp:posOffset>2183414</wp:posOffset>
            </wp:positionH>
            <wp:positionV relativeFrom="paragraph">
              <wp:posOffset>16567</wp:posOffset>
            </wp:positionV>
            <wp:extent cx="1241946" cy="360855"/>
            <wp:effectExtent l="0" t="0" r="0" b="0"/>
            <wp:wrapNone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1946" cy="360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2D1096" w14:textId="77777777" w:rsidR="009967A7" w:rsidRPr="00664D1E" w:rsidRDefault="009967A7" w:rsidP="009967A7">
      <w:pPr>
        <w:shd w:val="clear" w:color="auto" w:fill="FFFFFF"/>
        <w:tabs>
          <w:tab w:val="center" w:pos="4961"/>
        </w:tabs>
        <w:ind w:firstLine="567"/>
        <w:jc w:val="right"/>
        <w:rPr>
          <w:sz w:val="24"/>
          <w:szCs w:val="24"/>
        </w:rPr>
      </w:pPr>
      <w:r w:rsidRPr="00664D1E">
        <w:rPr>
          <w:position w:val="-4"/>
          <w:sz w:val="24"/>
          <w:szCs w:val="24"/>
        </w:rPr>
        <w:tab/>
      </w:r>
      <w:r w:rsidRPr="00664D1E">
        <w:rPr>
          <w:position w:val="-4"/>
          <w:sz w:val="24"/>
          <w:szCs w:val="24"/>
        </w:rPr>
        <w:tab/>
      </w:r>
      <w:r w:rsidRPr="00664D1E">
        <w:rPr>
          <w:position w:val="-4"/>
          <w:sz w:val="24"/>
          <w:szCs w:val="24"/>
        </w:rPr>
        <w:tab/>
      </w:r>
      <w:r w:rsidRPr="00664D1E">
        <w:rPr>
          <w:position w:val="-4"/>
          <w:sz w:val="24"/>
          <w:szCs w:val="24"/>
        </w:rPr>
        <w:tab/>
        <w:t>(9)</w:t>
      </w:r>
    </w:p>
    <w:p w14:paraId="48E22BC0" w14:textId="77777777" w:rsidR="009967A7" w:rsidRPr="00C86B5F" w:rsidRDefault="009967A7" w:rsidP="009967A7">
      <w:pPr>
        <w:shd w:val="clear" w:color="auto" w:fill="FFFFFF"/>
        <w:ind w:firstLine="567"/>
        <w:jc w:val="both"/>
        <w:rPr>
          <w:sz w:val="24"/>
          <w:szCs w:val="24"/>
        </w:rPr>
      </w:pPr>
    </w:p>
    <w:p w14:paraId="27B535C0" w14:textId="77777777" w:rsidR="009967A7" w:rsidRPr="00C86B5F" w:rsidRDefault="009967A7" w:rsidP="009967A7">
      <w:pPr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 xml:space="preserve">где </w:t>
      </w:r>
      <w:r w:rsidRPr="00C86B5F">
        <w:rPr>
          <w:i/>
          <w:iCs/>
          <w:sz w:val="24"/>
          <w:szCs w:val="24"/>
        </w:rPr>
        <w:t>С</w:t>
      </w:r>
      <w:proofErr w:type="gramStart"/>
      <w:r w:rsidRPr="00C86B5F">
        <w:rPr>
          <w:i/>
          <w:iCs/>
          <w:sz w:val="24"/>
          <w:szCs w:val="24"/>
          <w:vertAlign w:val="subscript"/>
        </w:rPr>
        <w:t>1</w:t>
      </w:r>
      <w:proofErr w:type="gramEnd"/>
      <w:r w:rsidRPr="00C86B5F">
        <w:rPr>
          <w:i/>
          <w:iCs/>
          <w:sz w:val="24"/>
          <w:szCs w:val="24"/>
        </w:rPr>
        <w:t>, С</w:t>
      </w:r>
      <w:r w:rsidRPr="00C86B5F">
        <w:rPr>
          <w:i/>
          <w:iCs/>
          <w:sz w:val="24"/>
          <w:szCs w:val="24"/>
          <w:vertAlign w:val="subscript"/>
        </w:rPr>
        <w:t xml:space="preserve">2  </w:t>
      </w:r>
      <w:r w:rsidRPr="00C86B5F">
        <w:rPr>
          <w:sz w:val="24"/>
          <w:szCs w:val="24"/>
        </w:rPr>
        <w:t>— результат первичного и повторного измерения, рассчитанного по формуле (1);</w:t>
      </w:r>
    </w:p>
    <w:p w14:paraId="6DDBC7C9" w14:textId="77777777" w:rsidR="009967A7" w:rsidRPr="00C86B5F" w:rsidRDefault="009967A7" w:rsidP="009967A7">
      <w:pPr>
        <w:ind w:firstLine="567"/>
        <w:jc w:val="both"/>
        <w:rPr>
          <w:sz w:val="24"/>
          <w:szCs w:val="24"/>
        </w:rPr>
      </w:pPr>
      <w:proofErr w:type="spellStart"/>
      <w:r w:rsidRPr="00C86B5F">
        <w:rPr>
          <w:i/>
          <w:iCs/>
          <w:sz w:val="24"/>
          <w:szCs w:val="24"/>
        </w:rPr>
        <w:t>С</w:t>
      </w:r>
      <w:r w:rsidRPr="00C86B5F">
        <w:rPr>
          <w:i/>
          <w:iCs/>
          <w:sz w:val="24"/>
          <w:szCs w:val="24"/>
          <w:vertAlign w:val="subscript"/>
        </w:rPr>
        <w:t>ср</w:t>
      </w:r>
      <w:proofErr w:type="spellEnd"/>
      <w:r w:rsidRPr="00C86B5F">
        <w:rPr>
          <w:sz w:val="24"/>
          <w:szCs w:val="24"/>
        </w:rPr>
        <w:t xml:space="preserve"> — среднее арифметическое первичного и повторного определения;</w:t>
      </w:r>
    </w:p>
    <w:p w14:paraId="238C5D56" w14:textId="77777777" w:rsidR="009967A7" w:rsidRPr="00C86B5F" w:rsidRDefault="009967A7" w:rsidP="009967A7">
      <w:pPr>
        <w:ind w:firstLine="567"/>
        <w:jc w:val="both"/>
        <w:rPr>
          <w:sz w:val="24"/>
          <w:szCs w:val="24"/>
        </w:rPr>
      </w:pPr>
      <w:r w:rsidRPr="00C86B5F">
        <w:rPr>
          <w:i/>
          <w:iCs/>
          <w:sz w:val="24"/>
          <w:szCs w:val="24"/>
        </w:rPr>
        <w:t>R</w:t>
      </w:r>
      <w:r w:rsidRPr="00C86B5F">
        <w:rPr>
          <w:sz w:val="24"/>
          <w:szCs w:val="24"/>
        </w:rPr>
        <w:t xml:space="preserve"> — предел воспроизводимости (см. таблицу 1), %.</w:t>
      </w:r>
    </w:p>
    <w:p w14:paraId="5AE574B2" w14:textId="77777777" w:rsidR="009967A7" w:rsidRDefault="009967A7" w:rsidP="009967A7">
      <w:pPr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>При выполнении условия (9) оба результата считаются приемлемыми. При невыполнении условия</w:t>
      </w:r>
      <w:r>
        <w:rPr>
          <w:sz w:val="24"/>
          <w:szCs w:val="24"/>
        </w:rPr>
        <w:t xml:space="preserve"> </w:t>
      </w:r>
      <w:r w:rsidRPr="00C86B5F">
        <w:rPr>
          <w:sz w:val="24"/>
          <w:szCs w:val="24"/>
        </w:rPr>
        <w:t xml:space="preserve">(9) контроль повторяют. При повторном превышении указанного норматива должны быть </w:t>
      </w:r>
      <w:proofErr w:type="spellStart"/>
      <w:r w:rsidRPr="00C86B5F">
        <w:rPr>
          <w:sz w:val="24"/>
          <w:szCs w:val="24"/>
        </w:rPr>
        <w:t>выясненыи</w:t>
      </w:r>
      <w:proofErr w:type="spellEnd"/>
      <w:r w:rsidRPr="00C86B5F">
        <w:rPr>
          <w:sz w:val="24"/>
          <w:szCs w:val="24"/>
        </w:rPr>
        <w:t xml:space="preserve"> устранены причины, приводящие к неудовлетворительным результатам контроля.</w:t>
      </w:r>
    </w:p>
    <w:p w14:paraId="2FBAC34E" w14:textId="77777777" w:rsidR="009967A7" w:rsidRPr="00C86B5F" w:rsidRDefault="009967A7" w:rsidP="009967A7">
      <w:pPr>
        <w:ind w:firstLine="567"/>
        <w:jc w:val="both"/>
        <w:rPr>
          <w:sz w:val="24"/>
          <w:szCs w:val="24"/>
        </w:rPr>
      </w:pPr>
    </w:p>
    <w:p w14:paraId="2AE35DBB" w14:textId="77777777" w:rsidR="009967A7" w:rsidRPr="00C86B5F" w:rsidRDefault="009967A7" w:rsidP="009967A7">
      <w:pPr>
        <w:ind w:firstLine="567"/>
        <w:jc w:val="both"/>
        <w:rPr>
          <w:b/>
          <w:bCs/>
          <w:sz w:val="24"/>
          <w:szCs w:val="24"/>
        </w:rPr>
      </w:pPr>
      <w:r w:rsidRPr="00C86B5F">
        <w:rPr>
          <w:b/>
          <w:bCs/>
          <w:sz w:val="24"/>
          <w:szCs w:val="24"/>
        </w:rPr>
        <w:t>12.3 Контроль точности результатов</w:t>
      </w:r>
    </w:p>
    <w:p w14:paraId="6F8F92F7" w14:textId="77777777" w:rsidR="009967A7" w:rsidRPr="00C86B5F" w:rsidRDefault="009967A7" w:rsidP="009967A7">
      <w:pPr>
        <w:shd w:val="clear" w:color="auto" w:fill="FFFFFF"/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>Контроль точности осуществляют с использованием метода добавок. Образцами для контроля являются рабочие пробы и эти же пробы с добавкой любой градуировочной смеси. К пробе с добавкой предъявляются следующие требования: добавка должна вводиться в пробу на самой ранней стадии измерений; проба с введенной добавкой не должна выходить за верхнюю границу определяемого диапазона концентраций ДБФ (ДОФ) согласно данному стандарту.</w:t>
      </w:r>
    </w:p>
    <w:p w14:paraId="72060B3C" w14:textId="77777777" w:rsidR="009967A7" w:rsidRPr="00C86B5F" w:rsidRDefault="009967A7" w:rsidP="009967A7">
      <w:pPr>
        <w:shd w:val="clear" w:color="auto" w:fill="FFFFFF"/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lastRenderedPageBreak/>
        <w:t xml:space="preserve">Контроль точности проводится по результатам измерений пробы до введения добавки </w:t>
      </w:r>
      <w:proofErr w:type="spellStart"/>
      <w:r w:rsidRPr="00C86B5F">
        <w:rPr>
          <w:i/>
          <w:iCs/>
          <w:sz w:val="24"/>
          <w:szCs w:val="24"/>
        </w:rPr>
        <w:t>Спр</w:t>
      </w:r>
      <w:proofErr w:type="spellEnd"/>
      <w:r w:rsidRPr="00C86B5F">
        <w:rPr>
          <w:sz w:val="24"/>
          <w:szCs w:val="24"/>
        </w:rPr>
        <w:t xml:space="preserve"> и после введения добавки градуировочной смеси </w:t>
      </w:r>
      <w:proofErr w:type="spellStart"/>
      <w:r w:rsidRPr="00C86B5F">
        <w:rPr>
          <w:i/>
          <w:iCs/>
          <w:sz w:val="24"/>
          <w:szCs w:val="24"/>
        </w:rPr>
        <w:t>Спр.доб</w:t>
      </w:r>
      <w:proofErr w:type="spellEnd"/>
      <w:r w:rsidRPr="00C86B5F">
        <w:rPr>
          <w:sz w:val="24"/>
          <w:szCs w:val="24"/>
        </w:rPr>
        <w:t xml:space="preserve"> концентрацией          </w:t>
      </w:r>
      <w:r w:rsidRPr="00C86B5F">
        <w:rPr>
          <w:i/>
          <w:iCs/>
          <w:sz w:val="24"/>
          <w:szCs w:val="24"/>
        </w:rPr>
        <w:t>Сдоб</w:t>
      </w:r>
      <w:r w:rsidRPr="00C86B5F">
        <w:rPr>
          <w:sz w:val="24"/>
          <w:szCs w:val="24"/>
        </w:rPr>
        <w:t xml:space="preserve"> в исходную пробу. Результат анализа считается удовлетворительным, если соблюдается условие:</w:t>
      </w:r>
    </w:p>
    <w:p w14:paraId="6CE9E039" w14:textId="77777777" w:rsidR="009967A7" w:rsidRPr="00664D1E" w:rsidRDefault="009967A7" w:rsidP="009967A7">
      <w:pPr>
        <w:shd w:val="clear" w:color="auto" w:fill="FFFFFF"/>
        <w:tabs>
          <w:tab w:val="left" w:pos="1788"/>
          <w:tab w:val="center" w:pos="4961"/>
        </w:tabs>
        <w:ind w:firstLine="567"/>
        <w:jc w:val="right"/>
        <w:rPr>
          <w:sz w:val="24"/>
          <w:szCs w:val="24"/>
        </w:rPr>
      </w:pPr>
      <w:r w:rsidRPr="00664D1E">
        <w:rPr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 wp14:anchorId="443D3AD8" wp14:editId="7C074642">
            <wp:simplePos x="0" y="0"/>
            <wp:positionH relativeFrom="column">
              <wp:posOffset>1877060</wp:posOffset>
            </wp:positionH>
            <wp:positionV relativeFrom="paragraph">
              <wp:posOffset>-3810</wp:posOffset>
            </wp:positionV>
            <wp:extent cx="1980565" cy="395605"/>
            <wp:effectExtent l="0" t="0" r="0" b="0"/>
            <wp:wrapNone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565" cy="395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64D1E">
        <w:rPr>
          <w:sz w:val="24"/>
          <w:szCs w:val="24"/>
        </w:rPr>
        <w:tab/>
      </w:r>
      <w:r w:rsidRPr="00664D1E">
        <w:rPr>
          <w:sz w:val="24"/>
          <w:szCs w:val="24"/>
        </w:rPr>
        <w:tab/>
      </w:r>
      <w:r w:rsidRPr="00664D1E">
        <w:rPr>
          <w:sz w:val="24"/>
          <w:szCs w:val="24"/>
        </w:rPr>
        <w:tab/>
      </w:r>
      <w:r w:rsidRPr="00664D1E">
        <w:rPr>
          <w:sz w:val="24"/>
          <w:szCs w:val="24"/>
        </w:rPr>
        <w:tab/>
        <w:t>(10)</w:t>
      </w:r>
    </w:p>
    <w:p w14:paraId="634BEC68" w14:textId="77777777" w:rsidR="009967A7" w:rsidRPr="00C86B5F" w:rsidRDefault="009967A7" w:rsidP="009967A7">
      <w:pPr>
        <w:shd w:val="clear" w:color="auto" w:fill="FFFFFF"/>
        <w:ind w:firstLine="567"/>
        <w:jc w:val="both"/>
        <w:rPr>
          <w:sz w:val="24"/>
          <w:szCs w:val="24"/>
        </w:rPr>
      </w:pPr>
    </w:p>
    <w:p w14:paraId="72B93BCD" w14:textId="77777777" w:rsidR="009967A7" w:rsidRDefault="009967A7" w:rsidP="009967A7">
      <w:pPr>
        <w:ind w:firstLine="567"/>
        <w:jc w:val="both"/>
        <w:rPr>
          <w:sz w:val="24"/>
          <w:szCs w:val="24"/>
        </w:rPr>
      </w:pPr>
    </w:p>
    <w:p w14:paraId="47382880" w14:textId="77777777" w:rsidR="009967A7" w:rsidRPr="00C86B5F" w:rsidRDefault="009967A7" w:rsidP="009967A7">
      <w:pPr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 xml:space="preserve">где </w:t>
      </w:r>
      <w:r w:rsidRPr="00C86B5F">
        <w:rPr>
          <w:i/>
          <w:iCs/>
          <w:sz w:val="24"/>
          <w:szCs w:val="24"/>
        </w:rPr>
        <w:t>δ</w:t>
      </w:r>
      <w:r w:rsidRPr="00C86B5F">
        <w:rPr>
          <w:sz w:val="24"/>
          <w:szCs w:val="24"/>
        </w:rPr>
        <w:t xml:space="preserve"> — показатель точности (см. таблицу 1).</w:t>
      </w:r>
    </w:p>
    <w:p w14:paraId="5076883F" w14:textId="77777777" w:rsidR="009967A7" w:rsidRPr="00C86B5F" w:rsidRDefault="009967A7" w:rsidP="009967A7">
      <w:pPr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>При превышении указанного норматива анализ повторяют с использованием другой реальной пробы. При повторном несоответствии полученных результатов нормативу погрешности выясняют и устраняют причины, приводящие к неудовлетворительным результатам контроля.</w:t>
      </w:r>
    </w:p>
    <w:p w14:paraId="6E55B93E" w14:textId="77777777" w:rsidR="009967A7" w:rsidRPr="00C86B5F" w:rsidRDefault="009967A7" w:rsidP="009967A7">
      <w:pPr>
        <w:ind w:firstLine="567"/>
        <w:jc w:val="both"/>
        <w:rPr>
          <w:sz w:val="24"/>
          <w:szCs w:val="24"/>
        </w:rPr>
      </w:pPr>
    </w:p>
    <w:p w14:paraId="69B06FFD" w14:textId="77777777" w:rsidR="009967A7" w:rsidRPr="00267475" w:rsidRDefault="009967A7" w:rsidP="009967A7">
      <w:pPr>
        <w:jc w:val="center"/>
        <w:rPr>
          <w:b/>
          <w:sz w:val="24"/>
          <w:szCs w:val="24"/>
          <w:lang w:bidi="he-IL"/>
        </w:rPr>
      </w:pPr>
      <w:r>
        <w:rPr>
          <w:b/>
          <w:sz w:val="24"/>
          <w:szCs w:val="24"/>
          <w:lang w:bidi="he-IL"/>
        </w:rPr>
        <w:br w:type="page"/>
      </w:r>
      <w:r w:rsidRPr="00267475">
        <w:rPr>
          <w:b/>
          <w:sz w:val="24"/>
          <w:szCs w:val="24"/>
          <w:lang w:bidi="he-IL"/>
        </w:rPr>
        <w:lastRenderedPageBreak/>
        <w:t>Приложение А</w:t>
      </w:r>
    </w:p>
    <w:p w14:paraId="30C52F7A" w14:textId="77777777" w:rsidR="009967A7" w:rsidRPr="00267475" w:rsidRDefault="009967A7" w:rsidP="009967A7">
      <w:pPr>
        <w:jc w:val="center"/>
        <w:rPr>
          <w:b/>
          <w:sz w:val="24"/>
          <w:szCs w:val="24"/>
          <w:lang w:bidi="he-IL"/>
        </w:rPr>
      </w:pPr>
      <w:r w:rsidRPr="00267475">
        <w:rPr>
          <w:b/>
          <w:sz w:val="24"/>
          <w:szCs w:val="24"/>
          <w:lang w:bidi="he-IL"/>
        </w:rPr>
        <w:t>(обязательное)</w:t>
      </w:r>
    </w:p>
    <w:p w14:paraId="17BB2ABF" w14:textId="77777777" w:rsidR="009967A7" w:rsidRPr="00267475" w:rsidRDefault="009967A7" w:rsidP="009967A7">
      <w:pPr>
        <w:rPr>
          <w:b/>
          <w:sz w:val="24"/>
          <w:szCs w:val="24"/>
          <w:lang w:bidi="he-IL"/>
        </w:rPr>
      </w:pPr>
    </w:p>
    <w:p w14:paraId="0263A98C" w14:textId="77777777" w:rsidR="009967A7" w:rsidRPr="00267475" w:rsidRDefault="009967A7" w:rsidP="009967A7">
      <w:pPr>
        <w:jc w:val="center"/>
        <w:rPr>
          <w:b/>
          <w:sz w:val="24"/>
          <w:szCs w:val="24"/>
          <w:lang w:bidi="he-IL"/>
        </w:rPr>
      </w:pPr>
      <w:r w:rsidRPr="00267475">
        <w:rPr>
          <w:b/>
          <w:sz w:val="24"/>
          <w:szCs w:val="24"/>
          <w:lang w:bidi="he-IL"/>
        </w:rPr>
        <w:t xml:space="preserve">Условия </w:t>
      </w:r>
      <w:proofErr w:type="spellStart"/>
      <w:r w:rsidRPr="00267475">
        <w:rPr>
          <w:b/>
          <w:sz w:val="24"/>
          <w:szCs w:val="24"/>
          <w:lang w:bidi="he-IL"/>
        </w:rPr>
        <w:t>хроматографирования</w:t>
      </w:r>
      <w:proofErr w:type="spellEnd"/>
      <w:r w:rsidRPr="00267475">
        <w:rPr>
          <w:b/>
          <w:sz w:val="24"/>
          <w:szCs w:val="24"/>
          <w:lang w:bidi="he-IL"/>
        </w:rPr>
        <w:t xml:space="preserve"> при определении</w:t>
      </w:r>
    </w:p>
    <w:p w14:paraId="446C1043" w14:textId="77777777" w:rsidR="009967A7" w:rsidRPr="00267475" w:rsidRDefault="009967A7" w:rsidP="009967A7">
      <w:pPr>
        <w:jc w:val="center"/>
        <w:rPr>
          <w:b/>
          <w:color w:val="FF0000"/>
          <w:sz w:val="24"/>
          <w:szCs w:val="24"/>
          <w:lang w:bidi="he-IL"/>
        </w:rPr>
      </w:pPr>
      <w:proofErr w:type="spellStart"/>
      <w:r w:rsidRPr="00267475">
        <w:rPr>
          <w:b/>
          <w:sz w:val="24"/>
          <w:szCs w:val="24"/>
          <w:lang w:bidi="he-IL"/>
        </w:rPr>
        <w:t>дибутилфталата</w:t>
      </w:r>
      <w:proofErr w:type="spellEnd"/>
      <w:r w:rsidRPr="00267475">
        <w:rPr>
          <w:b/>
          <w:sz w:val="24"/>
          <w:szCs w:val="24"/>
          <w:lang w:bidi="he-IL"/>
        </w:rPr>
        <w:t xml:space="preserve"> и </w:t>
      </w:r>
      <w:proofErr w:type="spellStart"/>
      <w:r w:rsidRPr="00267475">
        <w:rPr>
          <w:b/>
          <w:sz w:val="24"/>
          <w:szCs w:val="24"/>
          <w:lang w:bidi="he-IL"/>
        </w:rPr>
        <w:t>диоктилфталата</w:t>
      </w:r>
      <w:proofErr w:type="spellEnd"/>
      <w:r w:rsidRPr="00267475">
        <w:rPr>
          <w:b/>
          <w:sz w:val="24"/>
          <w:szCs w:val="24"/>
          <w:lang w:bidi="he-IL"/>
        </w:rPr>
        <w:t xml:space="preserve"> в модельных средах</w:t>
      </w:r>
    </w:p>
    <w:p w14:paraId="00B8C139" w14:textId="77777777" w:rsidR="009967A7" w:rsidRPr="00267475" w:rsidRDefault="009967A7" w:rsidP="009967A7">
      <w:pPr>
        <w:jc w:val="center"/>
        <w:rPr>
          <w:b/>
          <w:sz w:val="24"/>
          <w:szCs w:val="24"/>
          <w:lang w:bidi="he-IL"/>
        </w:rPr>
      </w:pPr>
    </w:p>
    <w:p w14:paraId="4AD95AE2" w14:textId="77777777" w:rsidR="009967A7" w:rsidRPr="00267475" w:rsidRDefault="009967A7" w:rsidP="009967A7">
      <w:pPr>
        <w:rPr>
          <w:bCs/>
          <w:sz w:val="24"/>
          <w:szCs w:val="24"/>
          <w:lang w:bidi="he-IL"/>
        </w:rPr>
      </w:pPr>
      <w:r w:rsidRPr="00267475">
        <w:rPr>
          <w:bCs/>
          <w:sz w:val="24"/>
          <w:szCs w:val="24"/>
          <w:lang w:bidi="he-IL"/>
        </w:rPr>
        <w:t xml:space="preserve">Набивка колонки </w:t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proofErr w:type="spellStart"/>
      <w:r w:rsidRPr="00267475">
        <w:rPr>
          <w:bCs/>
          <w:sz w:val="24"/>
          <w:szCs w:val="24"/>
          <w:lang w:bidi="he-IL"/>
        </w:rPr>
        <w:t>Хроматон</w:t>
      </w:r>
      <w:proofErr w:type="spellEnd"/>
      <w:r w:rsidRPr="00267475">
        <w:rPr>
          <w:bCs/>
          <w:sz w:val="24"/>
          <w:szCs w:val="24"/>
          <w:lang w:bidi="he-IL"/>
        </w:rPr>
        <w:t xml:space="preserve"> N-AW-DMCS</w:t>
      </w:r>
    </w:p>
    <w:p w14:paraId="0F806C45" w14:textId="77777777" w:rsidR="009967A7" w:rsidRPr="00267475" w:rsidRDefault="009967A7" w:rsidP="009967A7">
      <w:pPr>
        <w:ind w:left="5672" w:firstLine="709"/>
        <w:rPr>
          <w:bCs/>
          <w:sz w:val="24"/>
          <w:szCs w:val="24"/>
          <w:lang w:bidi="he-IL"/>
        </w:rPr>
      </w:pPr>
      <w:r w:rsidRPr="00267475">
        <w:rPr>
          <w:bCs/>
          <w:sz w:val="24"/>
          <w:szCs w:val="24"/>
          <w:lang w:bidi="he-IL"/>
        </w:rPr>
        <w:t xml:space="preserve">(зернением 0,16-0,20 мм) </w:t>
      </w:r>
    </w:p>
    <w:p w14:paraId="4CC63BAD" w14:textId="77777777" w:rsidR="009967A7" w:rsidRPr="00267475" w:rsidRDefault="009967A7" w:rsidP="009967A7">
      <w:pPr>
        <w:ind w:left="5672" w:firstLine="709"/>
        <w:rPr>
          <w:bCs/>
          <w:sz w:val="24"/>
          <w:szCs w:val="24"/>
          <w:lang w:bidi="he-IL"/>
        </w:rPr>
      </w:pPr>
      <w:r w:rsidRPr="00267475">
        <w:rPr>
          <w:bCs/>
          <w:sz w:val="24"/>
          <w:szCs w:val="24"/>
          <w:lang w:bidi="he-IL"/>
        </w:rPr>
        <w:t>с 5 % SE-30</w:t>
      </w:r>
    </w:p>
    <w:p w14:paraId="6BEC46EB" w14:textId="77777777" w:rsidR="009967A7" w:rsidRPr="00267475" w:rsidRDefault="009967A7" w:rsidP="009967A7">
      <w:pPr>
        <w:ind w:left="5672" w:firstLine="709"/>
        <w:rPr>
          <w:bCs/>
          <w:sz w:val="24"/>
          <w:szCs w:val="24"/>
          <w:lang w:bidi="he-IL"/>
        </w:rPr>
      </w:pPr>
    </w:p>
    <w:p w14:paraId="626994DD" w14:textId="77777777" w:rsidR="009967A7" w:rsidRPr="00267475" w:rsidRDefault="009967A7" w:rsidP="009967A7">
      <w:pPr>
        <w:rPr>
          <w:bCs/>
          <w:sz w:val="24"/>
          <w:szCs w:val="24"/>
          <w:lang w:bidi="he-IL"/>
        </w:rPr>
      </w:pPr>
      <w:r w:rsidRPr="00267475">
        <w:rPr>
          <w:bCs/>
          <w:sz w:val="24"/>
          <w:szCs w:val="24"/>
          <w:lang w:bidi="he-IL"/>
        </w:rPr>
        <w:t>Температура испарителя</w:t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  <w:t>250 °С</w:t>
      </w:r>
    </w:p>
    <w:p w14:paraId="0780C6EB" w14:textId="77777777" w:rsidR="009967A7" w:rsidRPr="00267475" w:rsidRDefault="009967A7" w:rsidP="009967A7">
      <w:pPr>
        <w:rPr>
          <w:bCs/>
          <w:sz w:val="24"/>
          <w:szCs w:val="24"/>
          <w:lang w:bidi="he-IL"/>
        </w:rPr>
      </w:pPr>
    </w:p>
    <w:p w14:paraId="725BD6AC" w14:textId="77777777" w:rsidR="009967A7" w:rsidRPr="00267475" w:rsidRDefault="009967A7" w:rsidP="009967A7">
      <w:pPr>
        <w:rPr>
          <w:bCs/>
          <w:sz w:val="24"/>
          <w:szCs w:val="24"/>
          <w:lang w:bidi="he-IL"/>
        </w:rPr>
      </w:pPr>
      <w:r w:rsidRPr="00267475">
        <w:rPr>
          <w:bCs/>
          <w:sz w:val="24"/>
          <w:szCs w:val="24"/>
          <w:lang w:bidi="he-IL"/>
        </w:rPr>
        <w:t>Температура детектора</w:t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  <w:t>230 °С</w:t>
      </w:r>
    </w:p>
    <w:p w14:paraId="48477241" w14:textId="77777777" w:rsidR="009967A7" w:rsidRPr="00267475" w:rsidRDefault="009967A7" w:rsidP="009967A7">
      <w:pPr>
        <w:rPr>
          <w:bCs/>
          <w:sz w:val="24"/>
          <w:szCs w:val="24"/>
          <w:lang w:bidi="he-IL"/>
        </w:rPr>
      </w:pPr>
    </w:p>
    <w:p w14:paraId="77F7057F" w14:textId="77777777" w:rsidR="009967A7" w:rsidRPr="00267475" w:rsidRDefault="009967A7" w:rsidP="009967A7">
      <w:pPr>
        <w:rPr>
          <w:bCs/>
          <w:sz w:val="24"/>
          <w:szCs w:val="24"/>
          <w:lang w:bidi="he-IL"/>
        </w:rPr>
      </w:pPr>
      <w:r w:rsidRPr="00267475">
        <w:rPr>
          <w:bCs/>
          <w:sz w:val="24"/>
          <w:szCs w:val="24"/>
          <w:lang w:bidi="he-IL"/>
        </w:rPr>
        <w:t>Температура термостата колонок</w:t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>210 °С</w:t>
      </w:r>
    </w:p>
    <w:p w14:paraId="5A9AC9D4" w14:textId="77777777" w:rsidR="009967A7" w:rsidRPr="00267475" w:rsidRDefault="009967A7" w:rsidP="009967A7">
      <w:pPr>
        <w:rPr>
          <w:bCs/>
          <w:sz w:val="24"/>
          <w:szCs w:val="24"/>
          <w:lang w:bidi="he-IL"/>
        </w:rPr>
      </w:pPr>
    </w:p>
    <w:p w14:paraId="7F3DAB0B" w14:textId="77777777" w:rsidR="009967A7" w:rsidRPr="00267475" w:rsidRDefault="009967A7" w:rsidP="009967A7">
      <w:pPr>
        <w:rPr>
          <w:bCs/>
          <w:sz w:val="24"/>
          <w:szCs w:val="24"/>
          <w:lang w:bidi="he-IL"/>
        </w:rPr>
      </w:pPr>
      <w:r w:rsidRPr="00267475">
        <w:rPr>
          <w:bCs/>
          <w:sz w:val="24"/>
          <w:szCs w:val="24"/>
          <w:lang w:bidi="he-IL"/>
        </w:rPr>
        <w:t>Расход газа-носителя азота</w:t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>30 см3/мин</w:t>
      </w:r>
    </w:p>
    <w:p w14:paraId="7BD7CDD0" w14:textId="77777777" w:rsidR="009967A7" w:rsidRPr="00267475" w:rsidRDefault="009967A7" w:rsidP="009967A7">
      <w:pPr>
        <w:rPr>
          <w:bCs/>
          <w:sz w:val="24"/>
          <w:szCs w:val="24"/>
          <w:lang w:bidi="he-IL"/>
        </w:rPr>
      </w:pPr>
    </w:p>
    <w:p w14:paraId="20FF987B" w14:textId="77777777" w:rsidR="009967A7" w:rsidRPr="00267475" w:rsidRDefault="009967A7" w:rsidP="009967A7">
      <w:pPr>
        <w:rPr>
          <w:bCs/>
          <w:sz w:val="24"/>
          <w:szCs w:val="24"/>
          <w:lang w:bidi="he-IL"/>
        </w:rPr>
      </w:pPr>
      <w:r w:rsidRPr="00267475">
        <w:rPr>
          <w:bCs/>
          <w:sz w:val="24"/>
          <w:szCs w:val="24"/>
          <w:lang w:bidi="he-IL"/>
        </w:rPr>
        <w:t>Объем вводимой пробы</w:t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  <w:t xml:space="preserve">2 </w:t>
      </w:r>
      <w:proofErr w:type="spellStart"/>
      <w:r w:rsidRPr="00267475">
        <w:rPr>
          <w:bCs/>
          <w:sz w:val="24"/>
          <w:szCs w:val="24"/>
          <w:lang w:bidi="he-IL"/>
        </w:rPr>
        <w:t>мкл</w:t>
      </w:r>
      <w:proofErr w:type="spellEnd"/>
    </w:p>
    <w:p w14:paraId="08895A2A" w14:textId="77777777" w:rsidR="009967A7" w:rsidRPr="00267475" w:rsidRDefault="009967A7" w:rsidP="009967A7">
      <w:pPr>
        <w:rPr>
          <w:bCs/>
          <w:sz w:val="24"/>
          <w:szCs w:val="24"/>
          <w:lang w:bidi="he-IL"/>
        </w:rPr>
      </w:pPr>
    </w:p>
    <w:p w14:paraId="1854A892" w14:textId="77777777" w:rsidR="009967A7" w:rsidRPr="00267475" w:rsidRDefault="009967A7" w:rsidP="009967A7">
      <w:pPr>
        <w:rPr>
          <w:bCs/>
          <w:sz w:val="24"/>
          <w:szCs w:val="24"/>
          <w:lang w:bidi="he-IL"/>
        </w:rPr>
      </w:pPr>
      <w:r w:rsidRPr="00267475">
        <w:rPr>
          <w:bCs/>
          <w:sz w:val="24"/>
          <w:szCs w:val="24"/>
          <w:lang w:bidi="he-IL"/>
        </w:rPr>
        <w:t>Скорость протяжки ленты самописца</w:t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  <w:t>0,6 см/мин</w:t>
      </w:r>
    </w:p>
    <w:p w14:paraId="02D39C12" w14:textId="77777777" w:rsidR="009967A7" w:rsidRPr="00267475" w:rsidRDefault="009967A7" w:rsidP="009967A7">
      <w:pPr>
        <w:rPr>
          <w:bCs/>
          <w:sz w:val="24"/>
          <w:szCs w:val="24"/>
          <w:lang w:bidi="he-IL"/>
        </w:rPr>
      </w:pPr>
    </w:p>
    <w:p w14:paraId="0B170668" w14:textId="77777777" w:rsidR="009967A7" w:rsidRPr="00267475" w:rsidRDefault="009967A7" w:rsidP="009967A7">
      <w:pPr>
        <w:rPr>
          <w:bCs/>
          <w:sz w:val="24"/>
          <w:szCs w:val="24"/>
          <w:lang w:bidi="he-IL"/>
        </w:rPr>
      </w:pPr>
      <w:r w:rsidRPr="00267475">
        <w:rPr>
          <w:bCs/>
          <w:sz w:val="24"/>
          <w:szCs w:val="24"/>
          <w:lang w:bidi="he-IL"/>
        </w:rPr>
        <w:t>Время удерживания ДБФ</w:t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  <w:t>2 мин</w:t>
      </w:r>
    </w:p>
    <w:p w14:paraId="0D5D692D" w14:textId="77777777" w:rsidR="009967A7" w:rsidRPr="00267475" w:rsidRDefault="009967A7" w:rsidP="009967A7">
      <w:pPr>
        <w:rPr>
          <w:bCs/>
          <w:sz w:val="24"/>
          <w:szCs w:val="24"/>
          <w:lang w:bidi="he-IL"/>
        </w:rPr>
      </w:pPr>
    </w:p>
    <w:p w14:paraId="53989FF4" w14:textId="77777777" w:rsidR="009967A7" w:rsidRPr="00267475" w:rsidRDefault="009967A7" w:rsidP="009967A7">
      <w:pPr>
        <w:rPr>
          <w:bCs/>
          <w:sz w:val="24"/>
          <w:szCs w:val="24"/>
          <w:lang w:bidi="he-IL"/>
        </w:rPr>
      </w:pPr>
      <w:r w:rsidRPr="00267475">
        <w:rPr>
          <w:bCs/>
          <w:sz w:val="24"/>
          <w:szCs w:val="24"/>
          <w:lang w:bidi="he-IL"/>
        </w:rPr>
        <w:t>Время удерживания ДОФ</w:t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  <w:t>7 мин</w:t>
      </w:r>
    </w:p>
    <w:p w14:paraId="213D4293" w14:textId="77777777" w:rsidR="009967A7" w:rsidRPr="00267475" w:rsidRDefault="009967A7" w:rsidP="009967A7">
      <w:pPr>
        <w:rPr>
          <w:bCs/>
          <w:sz w:val="24"/>
          <w:szCs w:val="24"/>
          <w:lang w:bidi="he-IL"/>
        </w:rPr>
      </w:pPr>
    </w:p>
    <w:p w14:paraId="462FC4FD" w14:textId="77777777" w:rsidR="009967A7" w:rsidRPr="00267475" w:rsidRDefault="009967A7" w:rsidP="009967A7">
      <w:pPr>
        <w:rPr>
          <w:bCs/>
          <w:sz w:val="24"/>
          <w:szCs w:val="24"/>
          <w:lang w:bidi="he-IL"/>
        </w:rPr>
      </w:pPr>
      <w:r w:rsidRPr="00267475">
        <w:rPr>
          <w:bCs/>
          <w:sz w:val="24"/>
          <w:szCs w:val="24"/>
          <w:lang w:bidi="he-IL"/>
        </w:rPr>
        <w:t xml:space="preserve">Детектор </w:t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</w:r>
      <w:r w:rsidRPr="00267475">
        <w:rPr>
          <w:bCs/>
          <w:sz w:val="24"/>
          <w:szCs w:val="24"/>
          <w:lang w:bidi="he-IL"/>
        </w:rPr>
        <w:tab/>
        <w:t>электронного захвата</w:t>
      </w:r>
    </w:p>
    <w:p w14:paraId="31A4F19B" w14:textId="77777777" w:rsidR="009967A7" w:rsidRPr="00267475" w:rsidRDefault="009967A7" w:rsidP="009967A7">
      <w:pPr>
        <w:rPr>
          <w:bCs/>
          <w:sz w:val="24"/>
          <w:szCs w:val="24"/>
          <w:lang w:bidi="he-IL"/>
        </w:rPr>
      </w:pPr>
    </w:p>
    <w:p w14:paraId="1FD59D07" w14:textId="77777777" w:rsidR="009967A7" w:rsidRDefault="009967A7" w:rsidP="009967A7">
      <w:pPr>
        <w:spacing w:line="276" w:lineRule="auto"/>
        <w:jc w:val="center"/>
        <w:rPr>
          <w:b/>
          <w:snapToGrid w:val="0"/>
          <w:sz w:val="24"/>
          <w:szCs w:val="24"/>
          <w:highlight w:val="cyan"/>
        </w:rPr>
      </w:pPr>
    </w:p>
    <w:p w14:paraId="60F5E796" w14:textId="77777777" w:rsidR="009967A7" w:rsidRDefault="009967A7" w:rsidP="009967A7">
      <w:pPr>
        <w:spacing w:line="276" w:lineRule="auto"/>
        <w:jc w:val="center"/>
        <w:rPr>
          <w:b/>
          <w:snapToGrid w:val="0"/>
          <w:sz w:val="24"/>
          <w:szCs w:val="24"/>
          <w:highlight w:val="cyan"/>
        </w:rPr>
      </w:pPr>
    </w:p>
    <w:p w14:paraId="54C261B9" w14:textId="77777777" w:rsidR="009967A7" w:rsidRDefault="009967A7" w:rsidP="009967A7">
      <w:pPr>
        <w:spacing w:line="276" w:lineRule="auto"/>
        <w:jc w:val="center"/>
        <w:rPr>
          <w:b/>
          <w:snapToGrid w:val="0"/>
          <w:sz w:val="24"/>
          <w:szCs w:val="24"/>
          <w:highlight w:val="cyan"/>
        </w:rPr>
      </w:pPr>
    </w:p>
    <w:p w14:paraId="402BD631" w14:textId="77777777" w:rsidR="009967A7" w:rsidRDefault="009967A7" w:rsidP="009967A7">
      <w:pPr>
        <w:spacing w:line="276" w:lineRule="auto"/>
        <w:jc w:val="center"/>
        <w:rPr>
          <w:b/>
          <w:snapToGrid w:val="0"/>
          <w:sz w:val="24"/>
          <w:szCs w:val="24"/>
          <w:highlight w:val="cyan"/>
        </w:rPr>
      </w:pPr>
    </w:p>
    <w:p w14:paraId="6CC4E36D" w14:textId="77777777" w:rsidR="009967A7" w:rsidRDefault="009967A7" w:rsidP="009967A7">
      <w:pPr>
        <w:spacing w:line="276" w:lineRule="auto"/>
        <w:jc w:val="center"/>
        <w:rPr>
          <w:b/>
          <w:snapToGrid w:val="0"/>
          <w:sz w:val="24"/>
          <w:szCs w:val="24"/>
          <w:highlight w:val="cyan"/>
        </w:rPr>
      </w:pPr>
    </w:p>
    <w:p w14:paraId="5855AD54" w14:textId="77777777" w:rsidR="009967A7" w:rsidRDefault="009967A7" w:rsidP="009967A7">
      <w:pPr>
        <w:spacing w:line="276" w:lineRule="auto"/>
        <w:jc w:val="center"/>
        <w:rPr>
          <w:b/>
          <w:snapToGrid w:val="0"/>
          <w:sz w:val="24"/>
          <w:szCs w:val="24"/>
          <w:highlight w:val="cyan"/>
        </w:rPr>
      </w:pPr>
    </w:p>
    <w:p w14:paraId="69E75C89" w14:textId="77777777" w:rsidR="009967A7" w:rsidRDefault="009967A7" w:rsidP="009967A7">
      <w:pPr>
        <w:spacing w:line="276" w:lineRule="auto"/>
        <w:jc w:val="center"/>
        <w:rPr>
          <w:b/>
          <w:snapToGrid w:val="0"/>
          <w:sz w:val="24"/>
          <w:szCs w:val="24"/>
          <w:highlight w:val="cyan"/>
        </w:rPr>
      </w:pPr>
    </w:p>
    <w:p w14:paraId="6BD5D89F" w14:textId="77777777" w:rsidR="009967A7" w:rsidRDefault="009967A7" w:rsidP="009967A7">
      <w:pPr>
        <w:spacing w:line="276" w:lineRule="auto"/>
        <w:jc w:val="center"/>
        <w:rPr>
          <w:b/>
          <w:snapToGrid w:val="0"/>
          <w:sz w:val="24"/>
          <w:szCs w:val="24"/>
          <w:highlight w:val="cyan"/>
        </w:rPr>
      </w:pPr>
    </w:p>
    <w:p w14:paraId="05E43856" w14:textId="77777777" w:rsidR="009967A7" w:rsidRDefault="009967A7" w:rsidP="009967A7">
      <w:pPr>
        <w:spacing w:line="276" w:lineRule="auto"/>
        <w:jc w:val="center"/>
        <w:rPr>
          <w:b/>
          <w:snapToGrid w:val="0"/>
          <w:sz w:val="24"/>
          <w:szCs w:val="24"/>
          <w:highlight w:val="cyan"/>
        </w:rPr>
      </w:pPr>
    </w:p>
    <w:p w14:paraId="1F51F65D" w14:textId="77777777" w:rsidR="009967A7" w:rsidRDefault="009967A7" w:rsidP="009967A7">
      <w:pPr>
        <w:spacing w:line="276" w:lineRule="auto"/>
        <w:jc w:val="center"/>
        <w:rPr>
          <w:b/>
          <w:snapToGrid w:val="0"/>
          <w:sz w:val="24"/>
          <w:szCs w:val="24"/>
          <w:highlight w:val="cyan"/>
        </w:rPr>
      </w:pPr>
    </w:p>
    <w:p w14:paraId="26650D54" w14:textId="77777777" w:rsidR="009967A7" w:rsidRDefault="009967A7" w:rsidP="009967A7">
      <w:pPr>
        <w:spacing w:line="276" w:lineRule="auto"/>
        <w:jc w:val="center"/>
        <w:rPr>
          <w:b/>
          <w:snapToGrid w:val="0"/>
          <w:sz w:val="24"/>
          <w:szCs w:val="24"/>
          <w:highlight w:val="cyan"/>
        </w:rPr>
      </w:pPr>
    </w:p>
    <w:p w14:paraId="0DBD0432" w14:textId="77777777" w:rsidR="009967A7" w:rsidRDefault="009967A7" w:rsidP="009967A7">
      <w:pPr>
        <w:spacing w:line="276" w:lineRule="auto"/>
        <w:jc w:val="center"/>
        <w:rPr>
          <w:b/>
          <w:snapToGrid w:val="0"/>
          <w:sz w:val="24"/>
          <w:szCs w:val="24"/>
          <w:highlight w:val="cyan"/>
        </w:rPr>
      </w:pPr>
    </w:p>
    <w:p w14:paraId="275699E1" w14:textId="77777777" w:rsidR="009967A7" w:rsidRDefault="009967A7" w:rsidP="009967A7">
      <w:pPr>
        <w:spacing w:line="276" w:lineRule="auto"/>
        <w:jc w:val="center"/>
        <w:rPr>
          <w:b/>
          <w:snapToGrid w:val="0"/>
          <w:sz w:val="24"/>
          <w:szCs w:val="24"/>
          <w:highlight w:val="cyan"/>
        </w:rPr>
      </w:pPr>
    </w:p>
    <w:p w14:paraId="405A0A8E" w14:textId="77777777" w:rsidR="009967A7" w:rsidRDefault="009967A7" w:rsidP="009967A7">
      <w:pPr>
        <w:spacing w:line="276" w:lineRule="auto"/>
        <w:jc w:val="center"/>
        <w:rPr>
          <w:b/>
          <w:snapToGrid w:val="0"/>
          <w:sz w:val="24"/>
          <w:szCs w:val="24"/>
          <w:highlight w:val="cyan"/>
        </w:rPr>
      </w:pPr>
    </w:p>
    <w:p w14:paraId="5953BDCE" w14:textId="77777777" w:rsidR="009967A7" w:rsidRDefault="009967A7" w:rsidP="009967A7">
      <w:pPr>
        <w:spacing w:line="276" w:lineRule="auto"/>
        <w:jc w:val="center"/>
        <w:rPr>
          <w:b/>
          <w:snapToGrid w:val="0"/>
          <w:sz w:val="24"/>
          <w:szCs w:val="24"/>
          <w:highlight w:val="cyan"/>
        </w:rPr>
      </w:pPr>
    </w:p>
    <w:p w14:paraId="7CA567F7" w14:textId="77777777" w:rsidR="009967A7" w:rsidRDefault="009967A7" w:rsidP="009967A7">
      <w:pPr>
        <w:spacing w:line="276" w:lineRule="auto"/>
        <w:jc w:val="center"/>
        <w:rPr>
          <w:b/>
          <w:snapToGrid w:val="0"/>
          <w:sz w:val="24"/>
          <w:szCs w:val="24"/>
          <w:highlight w:val="cyan"/>
        </w:rPr>
      </w:pPr>
    </w:p>
    <w:p w14:paraId="709270A7" w14:textId="77777777" w:rsidR="009967A7" w:rsidRDefault="009967A7" w:rsidP="009967A7">
      <w:pPr>
        <w:spacing w:line="276" w:lineRule="auto"/>
        <w:jc w:val="center"/>
        <w:rPr>
          <w:b/>
          <w:snapToGrid w:val="0"/>
          <w:sz w:val="24"/>
          <w:szCs w:val="24"/>
          <w:highlight w:val="cyan"/>
        </w:rPr>
      </w:pPr>
    </w:p>
    <w:p w14:paraId="3CF8B5AC" w14:textId="77777777" w:rsidR="009967A7" w:rsidRDefault="009967A7" w:rsidP="009967A7">
      <w:pPr>
        <w:spacing w:line="276" w:lineRule="auto"/>
        <w:jc w:val="center"/>
        <w:rPr>
          <w:b/>
          <w:snapToGrid w:val="0"/>
          <w:sz w:val="24"/>
          <w:szCs w:val="24"/>
          <w:highlight w:val="cyan"/>
        </w:rPr>
      </w:pPr>
    </w:p>
    <w:p w14:paraId="2C5E5CD4" w14:textId="77777777" w:rsidR="009967A7" w:rsidRDefault="009967A7" w:rsidP="009967A7">
      <w:pPr>
        <w:spacing w:line="276" w:lineRule="auto"/>
        <w:jc w:val="center"/>
        <w:rPr>
          <w:b/>
          <w:snapToGrid w:val="0"/>
          <w:sz w:val="24"/>
          <w:szCs w:val="24"/>
          <w:highlight w:val="cyan"/>
        </w:rPr>
      </w:pPr>
    </w:p>
    <w:p w14:paraId="01A75476" w14:textId="77777777" w:rsidR="009967A7" w:rsidRPr="00337883" w:rsidRDefault="009967A7" w:rsidP="009967A7">
      <w:pPr>
        <w:spacing w:line="276" w:lineRule="auto"/>
        <w:jc w:val="center"/>
        <w:rPr>
          <w:b/>
          <w:snapToGrid w:val="0"/>
          <w:sz w:val="24"/>
          <w:szCs w:val="24"/>
        </w:rPr>
      </w:pPr>
      <w:r w:rsidRPr="00337883">
        <w:rPr>
          <w:b/>
          <w:snapToGrid w:val="0"/>
          <w:sz w:val="24"/>
          <w:szCs w:val="24"/>
        </w:rPr>
        <w:lastRenderedPageBreak/>
        <w:t>Библиография</w:t>
      </w:r>
    </w:p>
    <w:p w14:paraId="0B5FF016" w14:textId="77777777" w:rsidR="009967A7" w:rsidRPr="00337883" w:rsidRDefault="009967A7" w:rsidP="009967A7">
      <w:pPr>
        <w:spacing w:line="276" w:lineRule="auto"/>
        <w:jc w:val="center"/>
        <w:rPr>
          <w:b/>
          <w:snapToGrid w:val="0"/>
          <w:sz w:val="24"/>
          <w:szCs w:val="24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 w:rsidR="008E5C69" w:rsidRPr="00E161AE" w14:paraId="4DE836EB" w14:textId="77777777" w:rsidTr="00594142">
        <w:tc>
          <w:tcPr>
            <w:tcW w:w="675" w:type="dxa"/>
          </w:tcPr>
          <w:p w14:paraId="7BC78015" w14:textId="77777777" w:rsidR="008E5C69" w:rsidRPr="00337883" w:rsidRDefault="008E5C69" w:rsidP="0059414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37883">
              <w:rPr>
                <w:color w:val="000000"/>
                <w:sz w:val="24"/>
                <w:szCs w:val="24"/>
              </w:rPr>
              <w:t>[1]</w:t>
            </w:r>
          </w:p>
        </w:tc>
        <w:tc>
          <w:tcPr>
            <w:tcW w:w="9072" w:type="dxa"/>
            <w:gridSpan w:val="2"/>
            <w:shd w:val="clear" w:color="auto" w:fill="auto"/>
          </w:tcPr>
          <w:p w14:paraId="2F89A0BD" w14:textId="77777777" w:rsidR="008E5C69" w:rsidRPr="00E161AE" w:rsidRDefault="008E5C69" w:rsidP="0059414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37883">
              <w:rPr>
                <w:color w:val="000000"/>
                <w:sz w:val="24"/>
                <w:szCs w:val="24"/>
              </w:rPr>
              <w:t>Технический регламент Таможенного Союза ТР ТС 005/2011 «О безопасности   упаковки», утвержден Решением Комиссии Таможенного союза от 16 августа 2011 г.    №769.</w:t>
            </w:r>
          </w:p>
        </w:tc>
      </w:tr>
      <w:tr w:rsidR="008E5C69" w:rsidRPr="00E161AE" w14:paraId="218D8274" w14:textId="77777777" w:rsidTr="00594142">
        <w:tc>
          <w:tcPr>
            <w:tcW w:w="675" w:type="dxa"/>
          </w:tcPr>
          <w:p w14:paraId="608FC16B" w14:textId="77777777" w:rsidR="008E5C69" w:rsidRPr="00337883" w:rsidRDefault="008E5C69" w:rsidP="00594142">
            <w:pPr>
              <w:spacing w:line="276" w:lineRule="auto"/>
              <w:rPr>
                <w:sz w:val="24"/>
                <w:szCs w:val="24"/>
              </w:rPr>
            </w:pPr>
            <w:r w:rsidRPr="00337883">
              <w:rPr>
                <w:color w:val="000000"/>
                <w:sz w:val="24"/>
                <w:szCs w:val="24"/>
              </w:rPr>
              <w:t>[</w:t>
            </w:r>
            <w:r>
              <w:rPr>
                <w:color w:val="000000"/>
                <w:sz w:val="24"/>
                <w:szCs w:val="24"/>
              </w:rPr>
              <w:t>2</w:t>
            </w:r>
            <w:r w:rsidRPr="00337883">
              <w:rPr>
                <w:color w:val="000000"/>
                <w:sz w:val="24"/>
                <w:szCs w:val="24"/>
              </w:rPr>
              <w:t>]</w:t>
            </w:r>
          </w:p>
        </w:tc>
        <w:tc>
          <w:tcPr>
            <w:tcW w:w="2127" w:type="dxa"/>
            <w:shd w:val="clear" w:color="auto" w:fill="auto"/>
          </w:tcPr>
          <w:p w14:paraId="05FBFCDE" w14:textId="77777777" w:rsidR="008E5C69" w:rsidRPr="00E161AE" w:rsidRDefault="008E5C69" w:rsidP="00594142">
            <w:pPr>
              <w:spacing w:line="276" w:lineRule="auto"/>
              <w:rPr>
                <w:b/>
                <w:snapToGrid w:val="0"/>
                <w:sz w:val="24"/>
                <w:szCs w:val="24"/>
              </w:rPr>
            </w:pPr>
            <w:r w:rsidRPr="00337883">
              <w:rPr>
                <w:sz w:val="24"/>
                <w:szCs w:val="24"/>
              </w:rPr>
              <w:t>ГОСТ 1770</w:t>
            </w:r>
            <w:r>
              <w:rPr>
                <w:sz w:val="24"/>
                <w:szCs w:val="24"/>
              </w:rPr>
              <w:t>-</w:t>
            </w:r>
            <w:r w:rsidRPr="00337883">
              <w:rPr>
                <w:sz w:val="24"/>
                <w:szCs w:val="24"/>
              </w:rPr>
              <w:t>74 (ИСО 1042-83, ИСО 4788-80)</w:t>
            </w:r>
          </w:p>
        </w:tc>
        <w:tc>
          <w:tcPr>
            <w:tcW w:w="6945" w:type="dxa"/>
            <w:shd w:val="clear" w:color="auto" w:fill="auto"/>
          </w:tcPr>
          <w:p w14:paraId="2F207FB4" w14:textId="77777777" w:rsidR="008E5C69" w:rsidRPr="00337883" w:rsidRDefault="008E5C69" w:rsidP="00594142">
            <w:pPr>
              <w:spacing w:line="276" w:lineRule="auto"/>
              <w:rPr>
                <w:sz w:val="24"/>
                <w:szCs w:val="24"/>
              </w:rPr>
            </w:pPr>
            <w:r w:rsidRPr="00337883">
              <w:rPr>
                <w:sz w:val="24"/>
                <w:szCs w:val="24"/>
              </w:rPr>
              <w:t xml:space="preserve">Посуда мерная лабораторная стеклянная. </w:t>
            </w:r>
            <w:proofErr w:type="spellStart"/>
            <w:r w:rsidRPr="00337883">
              <w:rPr>
                <w:sz w:val="24"/>
                <w:szCs w:val="24"/>
              </w:rPr>
              <w:t>Цилиндры</w:t>
            </w:r>
            <w:proofErr w:type="gramStart"/>
            <w:r w:rsidRPr="00337883">
              <w:rPr>
                <w:sz w:val="24"/>
                <w:szCs w:val="24"/>
              </w:rPr>
              <w:t>,м</w:t>
            </w:r>
            <w:proofErr w:type="gramEnd"/>
            <w:r w:rsidRPr="00337883">
              <w:rPr>
                <w:sz w:val="24"/>
                <w:szCs w:val="24"/>
              </w:rPr>
              <w:t>ензурки</w:t>
            </w:r>
            <w:proofErr w:type="spellEnd"/>
            <w:r w:rsidRPr="00337883">
              <w:rPr>
                <w:sz w:val="24"/>
                <w:szCs w:val="24"/>
              </w:rPr>
              <w:t>, колбы, пробирки. Общие технические условия</w:t>
            </w:r>
          </w:p>
          <w:p w14:paraId="0CCFF8EE" w14:textId="77777777" w:rsidR="008E5C69" w:rsidRPr="00E161AE" w:rsidRDefault="008E5C69" w:rsidP="00594142">
            <w:pPr>
              <w:tabs>
                <w:tab w:val="num" w:pos="360"/>
                <w:tab w:val="left" w:pos="993"/>
              </w:tabs>
              <w:spacing w:line="276" w:lineRule="auto"/>
              <w:rPr>
                <w:b/>
                <w:snapToGrid w:val="0"/>
                <w:sz w:val="24"/>
                <w:szCs w:val="24"/>
              </w:rPr>
            </w:pPr>
          </w:p>
        </w:tc>
      </w:tr>
      <w:tr w:rsidR="008E5C69" w:rsidRPr="00E161AE" w14:paraId="7831A641" w14:textId="77777777" w:rsidTr="00594142">
        <w:tc>
          <w:tcPr>
            <w:tcW w:w="675" w:type="dxa"/>
          </w:tcPr>
          <w:p w14:paraId="4CD25443" w14:textId="77777777" w:rsidR="008E5C69" w:rsidRPr="00337883" w:rsidRDefault="008E5C69" w:rsidP="00594142">
            <w:pPr>
              <w:spacing w:line="276" w:lineRule="auto"/>
              <w:rPr>
                <w:sz w:val="24"/>
                <w:szCs w:val="24"/>
              </w:rPr>
            </w:pPr>
            <w:r w:rsidRPr="00337883">
              <w:rPr>
                <w:color w:val="000000"/>
                <w:sz w:val="24"/>
                <w:szCs w:val="24"/>
              </w:rPr>
              <w:t>[</w:t>
            </w:r>
            <w:r>
              <w:rPr>
                <w:color w:val="000000"/>
                <w:sz w:val="24"/>
                <w:szCs w:val="24"/>
              </w:rPr>
              <w:t>3</w:t>
            </w:r>
            <w:r w:rsidRPr="00337883">
              <w:rPr>
                <w:color w:val="000000"/>
                <w:sz w:val="24"/>
                <w:szCs w:val="24"/>
              </w:rPr>
              <w:t>]</w:t>
            </w:r>
          </w:p>
        </w:tc>
        <w:tc>
          <w:tcPr>
            <w:tcW w:w="2127" w:type="dxa"/>
            <w:shd w:val="clear" w:color="auto" w:fill="auto"/>
          </w:tcPr>
          <w:p w14:paraId="3BF76A0D" w14:textId="77777777" w:rsidR="008E5C69" w:rsidRPr="00E161AE" w:rsidRDefault="008E5C69" w:rsidP="00594142">
            <w:pPr>
              <w:spacing w:line="276" w:lineRule="auto"/>
              <w:rPr>
                <w:sz w:val="24"/>
                <w:szCs w:val="24"/>
              </w:rPr>
            </w:pPr>
            <w:r w:rsidRPr="00337883">
              <w:rPr>
                <w:sz w:val="24"/>
                <w:szCs w:val="24"/>
              </w:rPr>
              <w:t>ГОСТ 3118</w:t>
            </w:r>
            <w:r>
              <w:rPr>
                <w:sz w:val="24"/>
                <w:szCs w:val="24"/>
              </w:rPr>
              <w:t>-</w:t>
            </w:r>
            <w:r w:rsidRPr="00337883">
              <w:rPr>
                <w:sz w:val="24"/>
                <w:szCs w:val="24"/>
              </w:rPr>
              <w:t>77</w:t>
            </w:r>
          </w:p>
        </w:tc>
        <w:tc>
          <w:tcPr>
            <w:tcW w:w="6945" w:type="dxa"/>
            <w:shd w:val="clear" w:color="auto" w:fill="auto"/>
          </w:tcPr>
          <w:p w14:paraId="1DAC5B27" w14:textId="77777777" w:rsidR="008E5C69" w:rsidRPr="00E161AE" w:rsidRDefault="008E5C69" w:rsidP="00594142">
            <w:pPr>
              <w:spacing w:line="276" w:lineRule="auto"/>
              <w:rPr>
                <w:sz w:val="24"/>
                <w:szCs w:val="24"/>
              </w:rPr>
            </w:pPr>
            <w:r w:rsidRPr="00337883">
              <w:rPr>
                <w:sz w:val="24"/>
                <w:szCs w:val="24"/>
              </w:rPr>
              <w:t>Реактивы. Кислота соляная. Технические условия</w:t>
            </w:r>
          </w:p>
        </w:tc>
      </w:tr>
      <w:tr w:rsidR="008E5C69" w:rsidRPr="00E161AE" w14:paraId="6B361E75" w14:textId="77777777" w:rsidTr="00594142">
        <w:tc>
          <w:tcPr>
            <w:tcW w:w="675" w:type="dxa"/>
          </w:tcPr>
          <w:p w14:paraId="23C40992" w14:textId="77777777" w:rsidR="008E5C69" w:rsidRPr="00337883" w:rsidRDefault="008E5C69" w:rsidP="00594142">
            <w:pPr>
              <w:spacing w:line="276" w:lineRule="auto"/>
              <w:rPr>
                <w:sz w:val="24"/>
                <w:szCs w:val="24"/>
              </w:rPr>
            </w:pPr>
            <w:r w:rsidRPr="00337883">
              <w:rPr>
                <w:color w:val="000000"/>
                <w:sz w:val="24"/>
                <w:szCs w:val="24"/>
              </w:rPr>
              <w:t>[</w:t>
            </w:r>
            <w:r>
              <w:rPr>
                <w:color w:val="000000"/>
                <w:sz w:val="24"/>
                <w:szCs w:val="24"/>
              </w:rPr>
              <w:t>4</w:t>
            </w:r>
            <w:r w:rsidRPr="00337883">
              <w:rPr>
                <w:color w:val="000000"/>
                <w:sz w:val="24"/>
                <w:szCs w:val="24"/>
              </w:rPr>
              <w:t>]</w:t>
            </w:r>
          </w:p>
        </w:tc>
        <w:tc>
          <w:tcPr>
            <w:tcW w:w="2127" w:type="dxa"/>
            <w:shd w:val="clear" w:color="auto" w:fill="auto"/>
          </w:tcPr>
          <w:p w14:paraId="32AFE68E" w14:textId="77777777" w:rsidR="008E5C69" w:rsidRPr="00E161AE" w:rsidRDefault="008E5C69" w:rsidP="00594142">
            <w:pPr>
              <w:spacing w:line="276" w:lineRule="auto"/>
              <w:rPr>
                <w:sz w:val="24"/>
                <w:szCs w:val="24"/>
              </w:rPr>
            </w:pPr>
            <w:r w:rsidRPr="00337883">
              <w:rPr>
                <w:sz w:val="24"/>
                <w:szCs w:val="24"/>
              </w:rPr>
              <w:t>ГОСТ ИСО 5725-1</w:t>
            </w:r>
            <w:r>
              <w:rPr>
                <w:sz w:val="24"/>
                <w:szCs w:val="24"/>
              </w:rPr>
              <w:t>-</w:t>
            </w:r>
            <w:r w:rsidRPr="00337883">
              <w:rPr>
                <w:sz w:val="24"/>
                <w:szCs w:val="24"/>
              </w:rPr>
              <w:t xml:space="preserve">2003 </w:t>
            </w:r>
          </w:p>
        </w:tc>
        <w:tc>
          <w:tcPr>
            <w:tcW w:w="6945" w:type="dxa"/>
            <w:shd w:val="clear" w:color="auto" w:fill="auto"/>
          </w:tcPr>
          <w:p w14:paraId="212C9820" w14:textId="77777777" w:rsidR="008E5C69" w:rsidRPr="00337883" w:rsidRDefault="008E5C69" w:rsidP="00594142">
            <w:pPr>
              <w:spacing w:line="276" w:lineRule="auto"/>
              <w:rPr>
                <w:sz w:val="24"/>
                <w:szCs w:val="24"/>
              </w:rPr>
            </w:pPr>
            <w:r w:rsidRPr="00337883">
              <w:rPr>
                <w:sz w:val="24"/>
                <w:szCs w:val="24"/>
              </w:rPr>
              <w:t xml:space="preserve">Точность (правильность и </w:t>
            </w:r>
            <w:proofErr w:type="spellStart"/>
            <w:r w:rsidRPr="00337883">
              <w:rPr>
                <w:sz w:val="24"/>
                <w:szCs w:val="24"/>
              </w:rPr>
              <w:t>прецизионность</w:t>
            </w:r>
            <w:proofErr w:type="spellEnd"/>
            <w:r w:rsidRPr="00337883">
              <w:rPr>
                <w:sz w:val="24"/>
                <w:szCs w:val="24"/>
              </w:rPr>
              <w:t>) методов и результатов</w:t>
            </w:r>
          </w:p>
          <w:p w14:paraId="46D4C27D" w14:textId="77777777" w:rsidR="008E5C69" w:rsidRPr="00E161AE" w:rsidRDefault="008E5C69" w:rsidP="00594142">
            <w:pPr>
              <w:spacing w:line="276" w:lineRule="auto"/>
              <w:rPr>
                <w:sz w:val="24"/>
                <w:szCs w:val="24"/>
              </w:rPr>
            </w:pPr>
            <w:r w:rsidRPr="00337883">
              <w:rPr>
                <w:sz w:val="24"/>
                <w:szCs w:val="24"/>
              </w:rPr>
              <w:t>измерений. Часть 1. Основные положения и определения</w:t>
            </w:r>
          </w:p>
        </w:tc>
      </w:tr>
      <w:tr w:rsidR="008E5C69" w:rsidRPr="00E161AE" w14:paraId="5B7E7177" w14:textId="77777777" w:rsidTr="00594142">
        <w:tc>
          <w:tcPr>
            <w:tcW w:w="675" w:type="dxa"/>
          </w:tcPr>
          <w:p w14:paraId="163B61AC" w14:textId="77777777" w:rsidR="008E5C69" w:rsidRPr="00337883" w:rsidRDefault="008E5C69" w:rsidP="00594142">
            <w:pPr>
              <w:spacing w:line="276" w:lineRule="auto"/>
              <w:rPr>
                <w:sz w:val="24"/>
                <w:szCs w:val="24"/>
              </w:rPr>
            </w:pPr>
            <w:r w:rsidRPr="00337883">
              <w:rPr>
                <w:color w:val="000000"/>
                <w:sz w:val="24"/>
                <w:szCs w:val="24"/>
              </w:rPr>
              <w:t>[</w:t>
            </w:r>
            <w:r>
              <w:rPr>
                <w:color w:val="000000"/>
                <w:sz w:val="24"/>
                <w:szCs w:val="24"/>
              </w:rPr>
              <w:t>5</w:t>
            </w:r>
            <w:r w:rsidRPr="00337883">
              <w:rPr>
                <w:color w:val="000000"/>
                <w:sz w:val="24"/>
                <w:szCs w:val="24"/>
              </w:rPr>
              <w:t>]</w:t>
            </w:r>
          </w:p>
        </w:tc>
        <w:tc>
          <w:tcPr>
            <w:tcW w:w="2127" w:type="dxa"/>
            <w:shd w:val="clear" w:color="auto" w:fill="auto"/>
          </w:tcPr>
          <w:p w14:paraId="7F1EBE00" w14:textId="77777777" w:rsidR="008E5C69" w:rsidRPr="00E161AE" w:rsidRDefault="008E5C69" w:rsidP="00594142">
            <w:pPr>
              <w:spacing w:line="276" w:lineRule="auto"/>
              <w:rPr>
                <w:b/>
                <w:snapToGrid w:val="0"/>
                <w:sz w:val="24"/>
                <w:szCs w:val="24"/>
              </w:rPr>
            </w:pPr>
            <w:r w:rsidRPr="00337883">
              <w:rPr>
                <w:sz w:val="24"/>
                <w:szCs w:val="24"/>
              </w:rPr>
              <w:t>ГОСТ ИСО 5725-6</w:t>
            </w:r>
            <w:r>
              <w:rPr>
                <w:sz w:val="24"/>
                <w:szCs w:val="24"/>
              </w:rPr>
              <w:t>-</w:t>
            </w:r>
            <w:r w:rsidRPr="00337883">
              <w:rPr>
                <w:sz w:val="24"/>
                <w:szCs w:val="24"/>
              </w:rPr>
              <w:t>2003</w:t>
            </w:r>
          </w:p>
        </w:tc>
        <w:tc>
          <w:tcPr>
            <w:tcW w:w="6945" w:type="dxa"/>
            <w:shd w:val="clear" w:color="auto" w:fill="auto"/>
          </w:tcPr>
          <w:p w14:paraId="596C00E2" w14:textId="77777777" w:rsidR="008E5C69" w:rsidRPr="00337883" w:rsidRDefault="008E5C69" w:rsidP="00594142">
            <w:pPr>
              <w:spacing w:line="276" w:lineRule="auto"/>
              <w:rPr>
                <w:sz w:val="24"/>
                <w:szCs w:val="24"/>
              </w:rPr>
            </w:pPr>
            <w:r w:rsidRPr="00337883">
              <w:rPr>
                <w:sz w:val="24"/>
                <w:szCs w:val="24"/>
              </w:rPr>
              <w:t xml:space="preserve">Точность (правильность и </w:t>
            </w:r>
            <w:proofErr w:type="spellStart"/>
            <w:r w:rsidRPr="00337883">
              <w:rPr>
                <w:sz w:val="24"/>
                <w:szCs w:val="24"/>
              </w:rPr>
              <w:t>прецизионность</w:t>
            </w:r>
            <w:proofErr w:type="spellEnd"/>
            <w:r w:rsidRPr="00337883">
              <w:rPr>
                <w:sz w:val="24"/>
                <w:szCs w:val="24"/>
              </w:rPr>
              <w:t>) методов и результатов</w:t>
            </w:r>
          </w:p>
          <w:p w14:paraId="1F6AB3BF" w14:textId="77777777" w:rsidR="008E5C69" w:rsidRPr="009967A7" w:rsidRDefault="008E5C69" w:rsidP="00594142">
            <w:pPr>
              <w:spacing w:line="276" w:lineRule="auto"/>
              <w:rPr>
                <w:sz w:val="24"/>
                <w:szCs w:val="24"/>
              </w:rPr>
            </w:pPr>
            <w:r w:rsidRPr="00337883">
              <w:rPr>
                <w:sz w:val="24"/>
                <w:szCs w:val="24"/>
              </w:rPr>
              <w:t>измерений. Часть 6. Использование значений точности на практике</w:t>
            </w:r>
          </w:p>
        </w:tc>
      </w:tr>
      <w:tr w:rsidR="008E5C69" w:rsidRPr="00E161AE" w14:paraId="32AC985C" w14:textId="77777777" w:rsidTr="00594142">
        <w:tc>
          <w:tcPr>
            <w:tcW w:w="675" w:type="dxa"/>
          </w:tcPr>
          <w:p w14:paraId="1CD3BC39" w14:textId="77777777" w:rsidR="008E5C69" w:rsidRPr="00337883" w:rsidRDefault="008E5C69" w:rsidP="00594142">
            <w:pPr>
              <w:spacing w:line="276" w:lineRule="auto"/>
              <w:rPr>
                <w:sz w:val="24"/>
                <w:szCs w:val="24"/>
              </w:rPr>
            </w:pPr>
            <w:r w:rsidRPr="00337883">
              <w:rPr>
                <w:color w:val="000000"/>
                <w:sz w:val="24"/>
                <w:szCs w:val="24"/>
              </w:rPr>
              <w:t>[</w:t>
            </w:r>
            <w:r>
              <w:rPr>
                <w:color w:val="000000"/>
                <w:sz w:val="24"/>
                <w:szCs w:val="24"/>
              </w:rPr>
              <w:t>6</w:t>
            </w:r>
            <w:r w:rsidRPr="00337883">
              <w:rPr>
                <w:color w:val="000000"/>
                <w:sz w:val="24"/>
                <w:szCs w:val="24"/>
              </w:rPr>
              <w:t>]</w:t>
            </w:r>
          </w:p>
        </w:tc>
        <w:tc>
          <w:tcPr>
            <w:tcW w:w="2127" w:type="dxa"/>
            <w:shd w:val="clear" w:color="auto" w:fill="auto"/>
          </w:tcPr>
          <w:p w14:paraId="01E88FF5" w14:textId="77777777" w:rsidR="008E5C69" w:rsidRPr="00E161AE" w:rsidRDefault="008E5C69" w:rsidP="00594142">
            <w:pPr>
              <w:spacing w:line="276" w:lineRule="auto"/>
              <w:rPr>
                <w:sz w:val="24"/>
                <w:szCs w:val="24"/>
              </w:rPr>
            </w:pPr>
            <w:r w:rsidRPr="00337883">
              <w:rPr>
                <w:sz w:val="24"/>
                <w:szCs w:val="24"/>
              </w:rPr>
              <w:t>ГОСТ 5789</w:t>
            </w:r>
            <w:r>
              <w:rPr>
                <w:sz w:val="24"/>
                <w:szCs w:val="24"/>
              </w:rPr>
              <w:t>-</w:t>
            </w:r>
            <w:r w:rsidRPr="00337883">
              <w:rPr>
                <w:sz w:val="24"/>
                <w:szCs w:val="24"/>
              </w:rPr>
              <w:t>78</w:t>
            </w:r>
          </w:p>
        </w:tc>
        <w:tc>
          <w:tcPr>
            <w:tcW w:w="6945" w:type="dxa"/>
            <w:shd w:val="clear" w:color="auto" w:fill="auto"/>
          </w:tcPr>
          <w:p w14:paraId="51E754CA" w14:textId="77777777" w:rsidR="008E5C69" w:rsidRPr="00E161AE" w:rsidRDefault="008E5C69" w:rsidP="00594142">
            <w:pPr>
              <w:spacing w:line="276" w:lineRule="auto"/>
              <w:rPr>
                <w:sz w:val="24"/>
                <w:szCs w:val="24"/>
              </w:rPr>
            </w:pPr>
            <w:r w:rsidRPr="00337883">
              <w:rPr>
                <w:sz w:val="24"/>
                <w:szCs w:val="24"/>
              </w:rPr>
              <w:t>Реактивы. Толуол. Технические условия</w:t>
            </w:r>
          </w:p>
        </w:tc>
      </w:tr>
      <w:tr w:rsidR="008E5C69" w:rsidRPr="00E161AE" w14:paraId="03FBB0FB" w14:textId="77777777" w:rsidTr="00594142">
        <w:tc>
          <w:tcPr>
            <w:tcW w:w="675" w:type="dxa"/>
          </w:tcPr>
          <w:p w14:paraId="225DDD23" w14:textId="77777777" w:rsidR="008E5C69" w:rsidRPr="00337883" w:rsidRDefault="008E5C69" w:rsidP="00594142">
            <w:pPr>
              <w:spacing w:line="276" w:lineRule="auto"/>
              <w:rPr>
                <w:sz w:val="24"/>
                <w:szCs w:val="24"/>
              </w:rPr>
            </w:pPr>
            <w:r w:rsidRPr="00337883">
              <w:rPr>
                <w:color w:val="000000"/>
                <w:sz w:val="24"/>
                <w:szCs w:val="24"/>
              </w:rPr>
              <w:t>[</w:t>
            </w:r>
            <w:r>
              <w:rPr>
                <w:color w:val="000000"/>
                <w:sz w:val="24"/>
                <w:szCs w:val="24"/>
              </w:rPr>
              <w:t>7</w:t>
            </w:r>
            <w:r w:rsidRPr="00337883">
              <w:rPr>
                <w:color w:val="000000"/>
                <w:sz w:val="24"/>
                <w:szCs w:val="24"/>
              </w:rPr>
              <w:t>]</w:t>
            </w:r>
          </w:p>
        </w:tc>
        <w:tc>
          <w:tcPr>
            <w:tcW w:w="2127" w:type="dxa"/>
            <w:shd w:val="clear" w:color="auto" w:fill="auto"/>
          </w:tcPr>
          <w:p w14:paraId="05F947C8" w14:textId="77777777" w:rsidR="008E5C69" w:rsidRPr="00E161AE" w:rsidRDefault="008E5C69" w:rsidP="00594142">
            <w:pPr>
              <w:spacing w:line="276" w:lineRule="auto"/>
              <w:rPr>
                <w:sz w:val="24"/>
                <w:szCs w:val="24"/>
              </w:rPr>
            </w:pPr>
            <w:r w:rsidRPr="00337883">
              <w:rPr>
                <w:sz w:val="24"/>
                <w:szCs w:val="24"/>
              </w:rPr>
              <w:t>ГОСТ 5962</w:t>
            </w:r>
            <w:r>
              <w:rPr>
                <w:sz w:val="24"/>
                <w:szCs w:val="24"/>
              </w:rPr>
              <w:t>-</w:t>
            </w:r>
            <w:r w:rsidRPr="00337883">
              <w:rPr>
                <w:sz w:val="24"/>
                <w:szCs w:val="24"/>
              </w:rPr>
              <w:t>2013</w:t>
            </w:r>
          </w:p>
        </w:tc>
        <w:tc>
          <w:tcPr>
            <w:tcW w:w="6945" w:type="dxa"/>
            <w:shd w:val="clear" w:color="auto" w:fill="auto"/>
          </w:tcPr>
          <w:p w14:paraId="474382BF" w14:textId="77777777" w:rsidR="008E5C69" w:rsidRPr="00E161AE" w:rsidRDefault="008E5C69" w:rsidP="00594142">
            <w:pPr>
              <w:spacing w:line="276" w:lineRule="auto"/>
              <w:rPr>
                <w:sz w:val="24"/>
                <w:szCs w:val="24"/>
              </w:rPr>
            </w:pPr>
            <w:r w:rsidRPr="00337883">
              <w:rPr>
                <w:sz w:val="24"/>
                <w:szCs w:val="24"/>
              </w:rPr>
              <w:t>Спирт этиловый ректификованный из пищевого сырья. Технические условия</w:t>
            </w:r>
          </w:p>
        </w:tc>
      </w:tr>
      <w:tr w:rsidR="008E5C69" w:rsidRPr="00E161AE" w14:paraId="5354B9FB" w14:textId="77777777" w:rsidTr="00594142">
        <w:tc>
          <w:tcPr>
            <w:tcW w:w="675" w:type="dxa"/>
          </w:tcPr>
          <w:p w14:paraId="69C14D9F" w14:textId="77777777" w:rsidR="008E5C69" w:rsidRPr="00337883" w:rsidRDefault="008E5C69" w:rsidP="00594142">
            <w:pPr>
              <w:spacing w:line="276" w:lineRule="auto"/>
              <w:rPr>
                <w:sz w:val="24"/>
                <w:szCs w:val="24"/>
              </w:rPr>
            </w:pPr>
            <w:r w:rsidRPr="00337883">
              <w:rPr>
                <w:color w:val="000000"/>
                <w:sz w:val="24"/>
                <w:szCs w:val="24"/>
              </w:rPr>
              <w:t>[</w:t>
            </w:r>
            <w:r>
              <w:rPr>
                <w:color w:val="000000"/>
                <w:sz w:val="24"/>
                <w:szCs w:val="24"/>
              </w:rPr>
              <w:t>8</w:t>
            </w:r>
            <w:r w:rsidRPr="00337883">
              <w:rPr>
                <w:color w:val="000000"/>
                <w:sz w:val="24"/>
                <w:szCs w:val="24"/>
              </w:rPr>
              <w:t>]</w:t>
            </w:r>
          </w:p>
        </w:tc>
        <w:tc>
          <w:tcPr>
            <w:tcW w:w="2127" w:type="dxa"/>
            <w:shd w:val="clear" w:color="auto" w:fill="auto"/>
          </w:tcPr>
          <w:p w14:paraId="37CBAEB2" w14:textId="77777777" w:rsidR="008E5C69" w:rsidRPr="00E161AE" w:rsidRDefault="008E5C69" w:rsidP="00594142">
            <w:pPr>
              <w:spacing w:line="276" w:lineRule="auto"/>
              <w:rPr>
                <w:sz w:val="24"/>
                <w:szCs w:val="24"/>
              </w:rPr>
            </w:pPr>
            <w:r w:rsidRPr="00337883">
              <w:rPr>
                <w:sz w:val="24"/>
                <w:szCs w:val="24"/>
              </w:rPr>
              <w:t>ГОСТ 6709</w:t>
            </w:r>
            <w:r>
              <w:rPr>
                <w:sz w:val="24"/>
                <w:szCs w:val="24"/>
              </w:rPr>
              <w:t>-</w:t>
            </w:r>
            <w:r w:rsidRPr="00337883">
              <w:rPr>
                <w:sz w:val="24"/>
                <w:szCs w:val="24"/>
              </w:rPr>
              <w:t>72</w:t>
            </w:r>
          </w:p>
        </w:tc>
        <w:tc>
          <w:tcPr>
            <w:tcW w:w="6945" w:type="dxa"/>
            <w:shd w:val="clear" w:color="auto" w:fill="auto"/>
          </w:tcPr>
          <w:p w14:paraId="1BF9A5A7" w14:textId="77777777" w:rsidR="008E5C69" w:rsidRPr="00E161AE" w:rsidRDefault="008E5C69" w:rsidP="00594142">
            <w:pPr>
              <w:spacing w:line="276" w:lineRule="auto"/>
              <w:rPr>
                <w:sz w:val="24"/>
                <w:szCs w:val="24"/>
              </w:rPr>
            </w:pPr>
            <w:r w:rsidRPr="00337883">
              <w:rPr>
                <w:sz w:val="24"/>
                <w:szCs w:val="24"/>
              </w:rPr>
              <w:t>Вода дистиллированная. Технические условия</w:t>
            </w:r>
          </w:p>
        </w:tc>
      </w:tr>
      <w:tr w:rsidR="008E5C69" w:rsidRPr="00E161AE" w14:paraId="48D95DE9" w14:textId="77777777" w:rsidTr="00594142">
        <w:tc>
          <w:tcPr>
            <w:tcW w:w="675" w:type="dxa"/>
          </w:tcPr>
          <w:p w14:paraId="746FA281" w14:textId="77777777" w:rsidR="008E5C69" w:rsidRPr="00337883" w:rsidRDefault="008E5C69" w:rsidP="00594142">
            <w:pPr>
              <w:spacing w:line="276" w:lineRule="auto"/>
              <w:rPr>
                <w:sz w:val="24"/>
                <w:szCs w:val="24"/>
              </w:rPr>
            </w:pPr>
            <w:r w:rsidRPr="00337883">
              <w:rPr>
                <w:color w:val="000000"/>
                <w:sz w:val="24"/>
                <w:szCs w:val="24"/>
              </w:rPr>
              <w:t>[</w:t>
            </w:r>
            <w:r>
              <w:rPr>
                <w:color w:val="000000"/>
                <w:sz w:val="24"/>
                <w:szCs w:val="24"/>
              </w:rPr>
              <w:t>9</w:t>
            </w:r>
            <w:r w:rsidRPr="00337883">
              <w:rPr>
                <w:color w:val="000000"/>
                <w:sz w:val="24"/>
                <w:szCs w:val="24"/>
              </w:rPr>
              <w:t>]</w:t>
            </w:r>
          </w:p>
        </w:tc>
        <w:tc>
          <w:tcPr>
            <w:tcW w:w="2127" w:type="dxa"/>
            <w:shd w:val="clear" w:color="auto" w:fill="auto"/>
          </w:tcPr>
          <w:p w14:paraId="79BA2446" w14:textId="77777777" w:rsidR="008E5C69" w:rsidRPr="00E161AE" w:rsidRDefault="008E5C69" w:rsidP="00594142">
            <w:pPr>
              <w:spacing w:line="276" w:lineRule="auto"/>
              <w:rPr>
                <w:sz w:val="24"/>
                <w:szCs w:val="24"/>
              </w:rPr>
            </w:pPr>
            <w:r w:rsidRPr="00337883">
              <w:rPr>
                <w:sz w:val="24"/>
                <w:szCs w:val="24"/>
              </w:rPr>
              <w:t>ГОСТ 8728</w:t>
            </w:r>
            <w:r>
              <w:rPr>
                <w:sz w:val="24"/>
                <w:szCs w:val="24"/>
              </w:rPr>
              <w:t>-</w:t>
            </w:r>
            <w:r w:rsidRPr="00337883">
              <w:rPr>
                <w:sz w:val="24"/>
                <w:szCs w:val="24"/>
              </w:rPr>
              <w:t>88</w:t>
            </w:r>
          </w:p>
        </w:tc>
        <w:tc>
          <w:tcPr>
            <w:tcW w:w="6945" w:type="dxa"/>
            <w:shd w:val="clear" w:color="auto" w:fill="auto"/>
          </w:tcPr>
          <w:p w14:paraId="750E838B" w14:textId="77777777" w:rsidR="008E5C69" w:rsidRPr="00E161AE" w:rsidRDefault="008E5C69" w:rsidP="00594142">
            <w:pPr>
              <w:spacing w:line="276" w:lineRule="auto"/>
              <w:rPr>
                <w:sz w:val="24"/>
                <w:szCs w:val="24"/>
              </w:rPr>
            </w:pPr>
            <w:r w:rsidRPr="00337883">
              <w:rPr>
                <w:sz w:val="24"/>
                <w:szCs w:val="24"/>
              </w:rPr>
              <w:t>Пластификаторы. Технические условия</w:t>
            </w:r>
          </w:p>
        </w:tc>
      </w:tr>
      <w:tr w:rsidR="008E5C69" w:rsidRPr="00E161AE" w14:paraId="6BBBC524" w14:textId="77777777" w:rsidTr="00594142">
        <w:tc>
          <w:tcPr>
            <w:tcW w:w="675" w:type="dxa"/>
          </w:tcPr>
          <w:p w14:paraId="55F49B92" w14:textId="77777777" w:rsidR="008E5C69" w:rsidRPr="00337883" w:rsidRDefault="008E5C69" w:rsidP="00594142">
            <w:pPr>
              <w:spacing w:line="276" w:lineRule="auto"/>
              <w:rPr>
                <w:sz w:val="24"/>
                <w:szCs w:val="24"/>
              </w:rPr>
            </w:pPr>
            <w:r w:rsidRPr="00337883">
              <w:rPr>
                <w:color w:val="000000"/>
                <w:sz w:val="24"/>
                <w:szCs w:val="24"/>
              </w:rPr>
              <w:t>[1</w:t>
            </w:r>
            <w:r>
              <w:rPr>
                <w:color w:val="000000"/>
                <w:sz w:val="24"/>
                <w:szCs w:val="24"/>
              </w:rPr>
              <w:t>0</w:t>
            </w:r>
            <w:r w:rsidRPr="00337883">
              <w:rPr>
                <w:color w:val="000000"/>
                <w:sz w:val="24"/>
                <w:szCs w:val="24"/>
              </w:rPr>
              <w:t>]</w:t>
            </w:r>
          </w:p>
        </w:tc>
        <w:tc>
          <w:tcPr>
            <w:tcW w:w="2127" w:type="dxa"/>
            <w:shd w:val="clear" w:color="auto" w:fill="auto"/>
          </w:tcPr>
          <w:p w14:paraId="24010768" w14:textId="77777777" w:rsidR="008E5C69" w:rsidRPr="00E161AE" w:rsidRDefault="008E5C69" w:rsidP="00594142">
            <w:pPr>
              <w:spacing w:line="276" w:lineRule="auto"/>
              <w:rPr>
                <w:sz w:val="24"/>
                <w:szCs w:val="24"/>
              </w:rPr>
            </w:pPr>
            <w:r w:rsidRPr="00337883">
              <w:rPr>
                <w:sz w:val="24"/>
                <w:szCs w:val="24"/>
              </w:rPr>
              <w:t>ГОСТ 9293</w:t>
            </w:r>
            <w:r>
              <w:rPr>
                <w:sz w:val="24"/>
                <w:szCs w:val="24"/>
              </w:rPr>
              <w:t>-</w:t>
            </w:r>
            <w:r w:rsidRPr="00337883">
              <w:rPr>
                <w:sz w:val="24"/>
                <w:szCs w:val="24"/>
              </w:rPr>
              <w:t>74 (ИСО 2435-73)</w:t>
            </w:r>
          </w:p>
        </w:tc>
        <w:tc>
          <w:tcPr>
            <w:tcW w:w="6945" w:type="dxa"/>
            <w:shd w:val="clear" w:color="auto" w:fill="auto"/>
          </w:tcPr>
          <w:p w14:paraId="5685F2AD" w14:textId="77777777" w:rsidR="008E5C69" w:rsidRPr="00E161AE" w:rsidRDefault="008E5C69" w:rsidP="00594142">
            <w:pPr>
              <w:spacing w:line="276" w:lineRule="auto"/>
              <w:rPr>
                <w:sz w:val="24"/>
                <w:szCs w:val="24"/>
              </w:rPr>
            </w:pPr>
            <w:r w:rsidRPr="00337883">
              <w:rPr>
                <w:sz w:val="24"/>
                <w:szCs w:val="24"/>
              </w:rPr>
              <w:t>Азот газообразный и жидкий. Технические условия</w:t>
            </w:r>
          </w:p>
        </w:tc>
      </w:tr>
      <w:tr w:rsidR="008E5C69" w:rsidRPr="00E161AE" w14:paraId="06727404" w14:textId="77777777" w:rsidTr="00594142">
        <w:tc>
          <w:tcPr>
            <w:tcW w:w="675" w:type="dxa"/>
          </w:tcPr>
          <w:p w14:paraId="1D86DE4E" w14:textId="77777777" w:rsidR="008E5C69" w:rsidRPr="00337883" w:rsidRDefault="008E5C69" w:rsidP="00594142">
            <w:pPr>
              <w:spacing w:line="276" w:lineRule="auto"/>
              <w:rPr>
                <w:sz w:val="24"/>
                <w:szCs w:val="24"/>
              </w:rPr>
            </w:pPr>
            <w:r w:rsidRPr="00337883">
              <w:rPr>
                <w:color w:val="000000"/>
                <w:sz w:val="24"/>
                <w:szCs w:val="24"/>
              </w:rPr>
              <w:t>[1</w:t>
            </w:r>
            <w:r>
              <w:rPr>
                <w:color w:val="000000"/>
                <w:sz w:val="24"/>
                <w:szCs w:val="24"/>
              </w:rPr>
              <w:t>1</w:t>
            </w:r>
            <w:r w:rsidRPr="00337883">
              <w:rPr>
                <w:color w:val="000000"/>
                <w:sz w:val="24"/>
                <w:szCs w:val="24"/>
              </w:rPr>
              <w:t>]</w:t>
            </w:r>
          </w:p>
        </w:tc>
        <w:tc>
          <w:tcPr>
            <w:tcW w:w="2127" w:type="dxa"/>
            <w:shd w:val="clear" w:color="auto" w:fill="auto"/>
          </w:tcPr>
          <w:p w14:paraId="5A0B2349" w14:textId="77777777" w:rsidR="008E5C69" w:rsidRPr="00E161AE" w:rsidRDefault="008E5C69" w:rsidP="00594142">
            <w:pPr>
              <w:spacing w:line="276" w:lineRule="auto"/>
              <w:rPr>
                <w:sz w:val="24"/>
                <w:szCs w:val="24"/>
              </w:rPr>
            </w:pPr>
            <w:r w:rsidRPr="00337883">
              <w:rPr>
                <w:sz w:val="24"/>
                <w:szCs w:val="24"/>
              </w:rPr>
              <w:t>ГОСТ 24104</w:t>
            </w:r>
            <w:r>
              <w:rPr>
                <w:sz w:val="24"/>
                <w:szCs w:val="24"/>
              </w:rPr>
              <w:t>-</w:t>
            </w:r>
            <w:r w:rsidRPr="00337883">
              <w:rPr>
                <w:sz w:val="24"/>
                <w:szCs w:val="24"/>
              </w:rPr>
              <w:t>2001</w:t>
            </w:r>
          </w:p>
        </w:tc>
        <w:tc>
          <w:tcPr>
            <w:tcW w:w="6945" w:type="dxa"/>
            <w:shd w:val="clear" w:color="auto" w:fill="auto"/>
          </w:tcPr>
          <w:p w14:paraId="78559643" w14:textId="77777777" w:rsidR="008E5C69" w:rsidRPr="00E161AE" w:rsidRDefault="008E5C69" w:rsidP="00594142">
            <w:pPr>
              <w:spacing w:line="276" w:lineRule="auto"/>
              <w:rPr>
                <w:sz w:val="24"/>
                <w:szCs w:val="24"/>
              </w:rPr>
            </w:pPr>
            <w:r w:rsidRPr="00337883">
              <w:rPr>
                <w:sz w:val="24"/>
                <w:szCs w:val="24"/>
              </w:rPr>
              <w:t>Весы лабораторные. Общие технические требования</w:t>
            </w:r>
          </w:p>
        </w:tc>
      </w:tr>
      <w:tr w:rsidR="008E5C69" w:rsidRPr="00E161AE" w14:paraId="42CB8247" w14:textId="77777777" w:rsidTr="00594142">
        <w:tc>
          <w:tcPr>
            <w:tcW w:w="675" w:type="dxa"/>
          </w:tcPr>
          <w:p w14:paraId="6FD971AD" w14:textId="77777777" w:rsidR="008E5C69" w:rsidRPr="00337883" w:rsidRDefault="008E5C69" w:rsidP="00594142">
            <w:pPr>
              <w:spacing w:line="276" w:lineRule="auto"/>
              <w:rPr>
                <w:sz w:val="24"/>
                <w:szCs w:val="24"/>
              </w:rPr>
            </w:pPr>
            <w:r w:rsidRPr="00337883">
              <w:rPr>
                <w:color w:val="000000"/>
                <w:sz w:val="24"/>
                <w:szCs w:val="24"/>
              </w:rPr>
              <w:t>[1</w:t>
            </w:r>
            <w:r>
              <w:rPr>
                <w:color w:val="000000"/>
                <w:sz w:val="24"/>
                <w:szCs w:val="24"/>
              </w:rPr>
              <w:t>2</w:t>
            </w:r>
            <w:r w:rsidRPr="00337883">
              <w:rPr>
                <w:color w:val="000000"/>
                <w:sz w:val="24"/>
                <w:szCs w:val="24"/>
              </w:rPr>
              <w:t>]</w:t>
            </w:r>
          </w:p>
        </w:tc>
        <w:tc>
          <w:tcPr>
            <w:tcW w:w="2127" w:type="dxa"/>
            <w:shd w:val="clear" w:color="auto" w:fill="auto"/>
          </w:tcPr>
          <w:p w14:paraId="03EAEAD8" w14:textId="77777777" w:rsidR="008E5C69" w:rsidRPr="00E161AE" w:rsidRDefault="008E5C69" w:rsidP="00594142">
            <w:pPr>
              <w:spacing w:line="276" w:lineRule="auto"/>
              <w:rPr>
                <w:spacing w:val="-3"/>
                <w:sz w:val="24"/>
                <w:szCs w:val="24"/>
              </w:rPr>
            </w:pPr>
            <w:r w:rsidRPr="00337883">
              <w:rPr>
                <w:sz w:val="24"/>
                <w:szCs w:val="24"/>
              </w:rPr>
              <w:t>ГОСТ 29227</w:t>
            </w:r>
            <w:r>
              <w:rPr>
                <w:sz w:val="24"/>
                <w:szCs w:val="24"/>
              </w:rPr>
              <w:t>-</w:t>
            </w:r>
            <w:r w:rsidRPr="00337883">
              <w:rPr>
                <w:sz w:val="24"/>
                <w:szCs w:val="24"/>
              </w:rPr>
              <w:t>91 (ИСО 835-1-81)</w:t>
            </w:r>
          </w:p>
        </w:tc>
        <w:tc>
          <w:tcPr>
            <w:tcW w:w="6945" w:type="dxa"/>
            <w:shd w:val="clear" w:color="auto" w:fill="auto"/>
          </w:tcPr>
          <w:p w14:paraId="664010A5" w14:textId="77777777" w:rsidR="008E5C69" w:rsidRPr="006E4991" w:rsidRDefault="008E5C69" w:rsidP="00594142">
            <w:pPr>
              <w:spacing w:line="276" w:lineRule="auto"/>
              <w:rPr>
                <w:sz w:val="24"/>
                <w:szCs w:val="24"/>
              </w:rPr>
            </w:pPr>
            <w:r w:rsidRPr="00337883">
              <w:rPr>
                <w:sz w:val="24"/>
                <w:szCs w:val="24"/>
              </w:rPr>
              <w:t xml:space="preserve">Посуда лабораторная стеклянная. Пипетки </w:t>
            </w:r>
            <w:proofErr w:type="spellStart"/>
            <w:r w:rsidRPr="00337883">
              <w:rPr>
                <w:sz w:val="24"/>
                <w:szCs w:val="24"/>
              </w:rPr>
              <w:t>градуированные.Часть</w:t>
            </w:r>
            <w:proofErr w:type="spellEnd"/>
            <w:r w:rsidRPr="00337883">
              <w:rPr>
                <w:sz w:val="24"/>
                <w:szCs w:val="24"/>
              </w:rPr>
              <w:t xml:space="preserve"> 1. Общие требования</w:t>
            </w:r>
          </w:p>
        </w:tc>
      </w:tr>
    </w:tbl>
    <w:p w14:paraId="02DBC52D" w14:textId="77777777" w:rsidR="008672FF" w:rsidRDefault="008672FF" w:rsidP="008672FF">
      <w:pPr>
        <w:rPr>
          <w:sz w:val="24"/>
          <w:szCs w:val="24"/>
        </w:rPr>
      </w:pPr>
    </w:p>
    <w:p w14:paraId="3AAE8498" w14:textId="77777777" w:rsidR="008E5C69" w:rsidRPr="00B72725" w:rsidRDefault="008E5C69" w:rsidP="008672FF">
      <w:pPr>
        <w:rPr>
          <w:sz w:val="24"/>
          <w:szCs w:val="24"/>
        </w:rPr>
      </w:pPr>
    </w:p>
    <w:p w14:paraId="442800A7" w14:textId="77777777" w:rsidR="008672FF" w:rsidRPr="00B72725" w:rsidRDefault="008672FF" w:rsidP="008672FF">
      <w:pPr>
        <w:rPr>
          <w:sz w:val="24"/>
          <w:szCs w:val="24"/>
        </w:rPr>
      </w:pPr>
    </w:p>
    <w:p w14:paraId="4DADCE14" w14:textId="77777777" w:rsidR="008672FF" w:rsidRPr="00B72725" w:rsidRDefault="008672FF" w:rsidP="008672FF">
      <w:pPr>
        <w:rPr>
          <w:sz w:val="24"/>
          <w:szCs w:val="24"/>
        </w:rPr>
      </w:pPr>
    </w:p>
    <w:p w14:paraId="1FC7A3B8" w14:textId="77777777" w:rsidR="008672FF" w:rsidRDefault="008672FF" w:rsidP="008672FF">
      <w:pPr>
        <w:rPr>
          <w:sz w:val="24"/>
          <w:szCs w:val="24"/>
        </w:rPr>
      </w:pPr>
    </w:p>
    <w:p w14:paraId="646CE731" w14:textId="77777777" w:rsidR="007C566B" w:rsidRDefault="007C566B" w:rsidP="008672FF">
      <w:pPr>
        <w:rPr>
          <w:sz w:val="24"/>
          <w:szCs w:val="24"/>
        </w:rPr>
      </w:pPr>
    </w:p>
    <w:p w14:paraId="332842B5" w14:textId="77777777" w:rsidR="00EF4F45" w:rsidRDefault="00EF4F45" w:rsidP="008672FF">
      <w:pPr>
        <w:rPr>
          <w:sz w:val="24"/>
          <w:szCs w:val="24"/>
        </w:rPr>
      </w:pPr>
    </w:p>
    <w:p w14:paraId="0E905A6B" w14:textId="77777777" w:rsidR="007C566B" w:rsidRDefault="007C566B" w:rsidP="008672FF">
      <w:pPr>
        <w:rPr>
          <w:sz w:val="24"/>
          <w:szCs w:val="24"/>
        </w:rPr>
      </w:pPr>
    </w:p>
    <w:p w14:paraId="7CD92E63" w14:textId="77777777" w:rsidR="00DD4A54" w:rsidRDefault="00DD4A54" w:rsidP="008672FF">
      <w:pPr>
        <w:rPr>
          <w:sz w:val="24"/>
          <w:szCs w:val="24"/>
        </w:rPr>
      </w:pPr>
    </w:p>
    <w:p w14:paraId="37F64C2F" w14:textId="77777777" w:rsidR="00DD4A54" w:rsidRDefault="00DD4A54" w:rsidP="008672FF">
      <w:pPr>
        <w:rPr>
          <w:sz w:val="24"/>
          <w:szCs w:val="24"/>
        </w:rPr>
      </w:pPr>
    </w:p>
    <w:p w14:paraId="7ED588DA" w14:textId="77777777" w:rsidR="00DD4A54" w:rsidRDefault="00DD4A54" w:rsidP="008672FF">
      <w:pPr>
        <w:rPr>
          <w:sz w:val="24"/>
          <w:szCs w:val="24"/>
        </w:rPr>
      </w:pPr>
    </w:p>
    <w:p w14:paraId="60F014F8" w14:textId="77777777" w:rsidR="00DD4A54" w:rsidRDefault="00DD4A54" w:rsidP="008672FF">
      <w:pPr>
        <w:rPr>
          <w:sz w:val="24"/>
          <w:szCs w:val="24"/>
        </w:rPr>
      </w:pPr>
    </w:p>
    <w:p w14:paraId="5459E100" w14:textId="77777777" w:rsidR="00DD4A54" w:rsidRDefault="00DD4A54" w:rsidP="008672FF">
      <w:pPr>
        <w:rPr>
          <w:sz w:val="24"/>
          <w:szCs w:val="24"/>
        </w:rPr>
      </w:pPr>
    </w:p>
    <w:p w14:paraId="62C4C0C6" w14:textId="77777777" w:rsidR="007C566B" w:rsidRDefault="007C566B" w:rsidP="008672FF">
      <w:pPr>
        <w:rPr>
          <w:sz w:val="24"/>
          <w:szCs w:val="24"/>
        </w:rPr>
      </w:pPr>
    </w:p>
    <w:p w14:paraId="683A18B1" w14:textId="77777777" w:rsidR="008672FF" w:rsidRPr="00B72725" w:rsidRDefault="008672FF" w:rsidP="008672FF">
      <w:pPr>
        <w:rPr>
          <w:sz w:val="24"/>
          <w:szCs w:val="24"/>
        </w:rPr>
      </w:pPr>
      <w:r w:rsidRPr="00B72725">
        <w:rPr>
          <w:sz w:val="24"/>
          <w:szCs w:val="24"/>
        </w:rPr>
        <w:t>_____________________________________________________________________________</w:t>
      </w:r>
    </w:p>
    <w:p w14:paraId="17D2204F" w14:textId="77777777" w:rsidR="008672FF" w:rsidRPr="00837DC6" w:rsidRDefault="008672FF" w:rsidP="00BF5942">
      <w:pPr>
        <w:tabs>
          <w:tab w:val="left" w:pos="567"/>
        </w:tabs>
        <w:jc w:val="right"/>
        <w:rPr>
          <w:b/>
          <w:sz w:val="24"/>
          <w:szCs w:val="24"/>
          <w:lang w:val="kk-KZ"/>
        </w:rPr>
      </w:pPr>
      <w:r w:rsidRPr="00837DC6">
        <w:rPr>
          <w:b/>
          <w:sz w:val="24"/>
          <w:szCs w:val="24"/>
          <w:lang w:val="kk-KZ"/>
        </w:rPr>
        <w:t>МКС 13.040.40</w:t>
      </w:r>
    </w:p>
    <w:p w14:paraId="732E40A7" w14:textId="77777777" w:rsidR="008672FF" w:rsidRPr="00B72725" w:rsidRDefault="008672FF" w:rsidP="008672FF">
      <w:pPr>
        <w:rPr>
          <w:b/>
          <w:sz w:val="24"/>
          <w:szCs w:val="24"/>
          <w:lang w:val="kk-KZ"/>
        </w:rPr>
      </w:pPr>
    </w:p>
    <w:p w14:paraId="50732B39" w14:textId="037D70C1" w:rsidR="008672FF" w:rsidRPr="00B72725" w:rsidRDefault="008672FF" w:rsidP="00DD4A54">
      <w:pPr>
        <w:ind w:firstLine="567"/>
        <w:jc w:val="both"/>
        <w:rPr>
          <w:sz w:val="24"/>
          <w:szCs w:val="24"/>
        </w:rPr>
      </w:pPr>
      <w:r w:rsidRPr="00B72725">
        <w:rPr>
          <w:b/>
          <w:sz w:val="24"/>
          <w:szCs w:val="24"/>
        </w:rPr>
        <w:t>Ключевые слова:</w:t>
      </w:r>
      <w:r w:rsidRPr="00B72725">
        <w:rPr>
          <w:sz w:val="24"/>
          <w:szCs w:val="24"/>
        </w:rPr>
        <w:t xml:space="preserve"> </w:t>
      </w:r>
      <w:r w:rsidR="00DD4A54">
        <w:rPr>
          <w:sz w:val="24"/>
          <w:szCs w:val="24"/>
        </w:rPr>
        <w:t>упаковка</w:t>
      </w:r>
      <w:r w:rsidR="007C566B">
        <w:rPr>
          <w:sz w:val="24"/>
          <w:szCs w:val="24"/>
        </w:rPr>
        <w:t xml:space="preserve">, </w:t>
      </w:r>
      <w:r w:rsidR="008E5C69" w:rsidRPr="008E5C69">
        <w:rPr>
          <w:sz w:val="24"/>
          <w:szCs w:val="24"/>
        </w:rPr>
        <w:t xml:space="preserve">резина и </w:t>
      </w:r>
      <w:proofErr w:type="spellStart"/>
      <w:r w:rsidR="008E5C69" w:rsidRPr="008E5C69">
        <w:rPr>
          <w:sz w:val="24"/>
          <w:szCs w:val="24"/>
        </w:rPr>
        <w:t>резинопластиковые</w:t>
      </w:r>
      <w:proofErr w:type="spellEnd"/>
      <w:r w:rsidR="008E5C69" w:rsidRPr="008E5C69">
        <w:rPr>
          <w:sz w:val="24"/>
          <w:szCs w:val="24"/>
        </w:rPr>
        <w:t xml:space="preserve"> материалы</w:t>
      </w:r>
      <w:r w:rsidR="008E5C69">
        <w:rPr>
          <w:sz w:val="24"/>
          <w:szCs w:val="24"/>
        </w:rPr>
        <w:t>, водная вытяжка, газовая хроматография</w:t>
      </w:r>
    </w:p>
    <w:p w14:paraId="6D4DFA8D" w14:textId="77777777" w:rsidR="008672FF" w:rsidRPr="00B72725" w:rsidRDefault="008672FF" w:rsidP="008672FF">
      <w:pPr>
        <w:rPr>
          <w:rFonts w:eastAsia="Courier New"/>
          <w:sz w:val="24"/>
          <w:szCs w:val="24"/>
          <w:lang w:bidi="ru-RU"/>
        </w:rPr>
      </w:pPr>
      <w:r w:rsidRPr="00B72725">
        <w:rPr>
          <w:rFonts w:eastAsia="Courier New"/>
          <w:sz w:val="24"/>
          <w:szCs w:val="24"/>
          <w:lang w:bidi="ru-RU"/>
        </w:rPr>
        <w:t>_____________________________________________________________________________</w:t>
      </w:r>
      <w:r w:rsidRPr="00B72725">
        <w:rPr>
          <w:rFonts w:eastAsia="Courier New"/>
          <w:sz w:val="24"/>
          <w:szCs w:val="24"/>
          <w:lang w:bidi="ru-RU"/>
        </w:rPr>
        <w:br w:type="page"/>
      </w:r>
    </w:p>
    <w:p w14:paraId="6391F30C" w14:textId="77777777" w:rsidR="008672FF" w:rsidRPr="00B72725" w:rsidRDefault="008672FF" w:rsidP="008672FF">
      <w:pPr>
        <w:rPr>
          <w:sz w:val="24"/>
          <w:szCs w:val="24"/>
        </w:rPr>
      </w:pPr>
      <w:r w:rsidRPr="00B72725">
        <w:rPr>
          <w:sz w:val="24"/>
          <w:szCs w:val="24"/>
        </w:rPr>
        <w:lastRenderedPageBreak/>
        <w:t>_____________________________________________________________________________</w:t>
      </w:r>
    </w:p>
    <w:p w14:paraId="71260F10" w14:textId="77777777" w:rsidR="00BF5942" w:rsidRPr="00837DC6" w:rsidRDefault="00BF5942" w:rsidP="00BF5942">
      <w:pPr>
        <w:tabs>
          <w:tab w:val="left" w:pos="567"/>
        </w:tabs>
        <w:jc w:val="right"/>
        <w:rPr>
          <w:b/>
          <w:sz w:val="24"/>
          <w:szCs w:val="24"/>
          <w:lang w:val="kk-KZ"/>
        </w:rPr>
      </w:pPr>
      <w:r w:rsidRPr="00837DC6">
        <w:rPr>
          <w:b/>
          <w:sz w:val="24"/>
          <w:szCs w:val="24"/>
          <w:lang w:val="kk-KZ"/>
        </w:rPr>
        <w:t>МКС 13.040.40</w:t>
      </w:r>
    </w:p>
    <w:p w14:paraId="5C1CD4BE" w14:textId="77777777" w:rsidR="008672FF" w:rsidRPr="00B72725" w:rsidRDefault="008672FF" w:rsidP="008672FF">
      <w:pPr>
        <w:rPr>
          <w:b/>
          <w:sz w:val="24"/>
          <w:szCs w:val="24"/>
          <w:lang w:val="kk-KZ"/>
        </w:rPr>
      </w:pPr>
    </w:p>
    <w:p w14:paraId="591A67A5" w14:textId="4552DFD5" w:rsidR="008672FF" w:rsidRPr="00B72725" w:rsidRDefault="008672FF" w:rsidP="00CF1667">
      <w:pPr>
        <w:ind w:firstLine="567"/>
        <w:jc w:val="both"/>
        <w:rPr>
          <w:sz w:val="24"/>
          <w:szCs w:val="24"/>
        </w:rPr>
      </w:pPr>
      <w:r w:rsidRPr="00B72725">
        <w:rPr>
          <w:b/>
          <w:sz w:val="24"/>
          <w:szCs w:val="24"/>
        </w:rPr>
        <w:t>Ключевые слова:</w:t>
      </w:r>
      <w:r w:rsidRPr="00B72725">
        <w:rPr>
          <w:sz w:val="24"/>
          <w:szCs w:val="24"/>
        </w:rPr>
        <w:t xml:space="preserve"> </w:t>
      </w:r>
      <w:r w:rsidR="008E5C69" w:rsidRPr="008E5C69">
        <w:rPr>
          <w:sz w:val="24"/>
          <w:szCs w:val="24"/>
        </w:rPr>
        <w:t xml:space="preserve">упаковка, резина и </w:t>
      </w:r>
      <w:proofErr w:type="spellStart"/>
      <w:r w:rsidR="008E5C69" w:rsidRPr="008E5C69">
        <w:rPr>
          <w:sz w:val="24"/>
          <w:szCs w:val="24"/>
        </w:rPr>
        <w:t>резинопластиковые</w:t>
      </w:r>
      <w:proofErr w:type="spellEnd"/>
      <w:r w:rsidR="008E5C69" w:rsidRPr="008E5C69">
        <w:rPr>
          <w:sz w:val="24"/>
          <w:szCs w:val="24"/>
        </w:rPr>
        <w:t xml:space="preserve"> материалы, водная вытяжка, газовая хроматография</w:t>
      </w:r>
    </w:p>
    <w:p w14:paraId="650710FC" w14:textId="77777777" w:rsidR="008672FF" w:rsidRPr="00B72725" w:rsidRDefault="008672FF" w:rsidP="008672FF">
      <w:pPr>
        <w:pStyle w:val="Default"/>
        <w:jc w:val="both"/>
        <w:rPr>
          <w:b/>
          <w:color w:val="auto"/>
        </w:rPr>
      </w:pPr>
      <w:r w:rsidRPr="00B72725">
        <w:rPr>
          <w:rFonts w:eastAsia="Courier New"/>
          <w:color w:val="auto"/>
          <w:lang w:bidi="ru-RU"/>
        </w:rPr>
        <w:t>_________________________________________________________________________</w:t>
      </w:r>
    </w:p>
    <w:p w14:paraId="5B2390E7" w14:textId="77777777" w:rsidR="008672FF" w:rsidRPr="00B72725" w:rsidRDefault="008672FF" w:rsidP="008672FF">
      <w:pPr>
        <w:pStyle w:val="Default"/>
        <w:ind w:firstLine="567"/>
        <w:jc w:val="both"/>
        <w:rPr>
          <w:b/>
          <w:color w:val="auto"/>
        </w:rPr>
      </w:pPr>
    </w:p>
    <w:p w14:paraId="7E7AC355" w14:textId="77777777" w:rsidR="008672FF" w:rsidRPr="00B72725" w:rsidRDefault="008672FF" w:rsidP="008672FF">
      <w:pPr>
        <w:pStyle w:val="Default"/>
        <w:ind w:firstLine="567"/>
        <w:jc w:val="both"/>
        <w:rPr>
          <w:b/>
          <w:color w:val="auto"/>
        </w:rPr>
      </w:pPr>
    </w:p>
    <w:p w14:paraId="46A496C7" w14:textId="77777777" w:rsidR="008672FF" w:rsidRPr="00B72725" w:rsidRDefault="008672FF" w:rsidP="008672FF">
      <w:pPr>
        <w:pStyle w:val="Default"/>
        <w:ind w:firstLine="567"/>
        <w:jc w:val="both"/>
        <w:rPr>
          <w:color w:val="auto"/>
        </w:rPr>
      </w:pPr>
      <w:r w:rsidRPr="00B72725">
        <w:rPr>
          <w:b/>
          <w:color w:val="auto"/>
        </w:rPr>
        <w:t>РАЗРАБОТЧИК:</w:t>
      </w:r>
      <w:r w:rsidRPr="00B72725">
        <w:rPr>
          <w:color w:val="auto"/>
        </w:rPr>
        <w:t xml:space="preserve"> Республиканское государственное предприятие на праве хозяйственного ведения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333936B9" w14:textId="77777777" w:rsidR="008672FF" w:rsidRPr="00B72725" w:rsidRDefault="008672FF" w:rsidP="008672FF">
      <w:pPr>
        <w:pStyle w:val="Default"/>
        <w:ind w:firstLine="567"/>
        <w:jc w:val="both"/>
        <w:rPr>
          <w:color w:val="auto"/>
        </w:rPr>
      </w:pPr>
    </w:p>
    <w:tbl>
      <w:tblPr>
        <w:tblStyle w:val="aa"/>
        <w:tblW w:w="89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1"/>
        <w:gridCol w:w="2694"/>
        <w:gridCol w:w="2410"/>
      </w:tblGrid>
      <w:tr w:rsidR="00837DC6" w:rsidRPr="00837DC6" w14:paraId="6531052A" w14:textId="77777777" w:rsidTr="00A6558B">
        <w:tc>
          <w:tcPr>
            <w:tcW w:w="3822" w:type="dxa"/>
            <w:vAlign w:val="bottom"/>
          </w:tcPr>
          <w:p w14:paraId="39653934" w14:textId="6470F535" w:rsidR="008672FF" w:rsidRPr="00837DC6" w:rsidRDefault="008672FF">
            <w:pPr>
              <w:ind w:left="493"/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694" w:type="dxa"/>
          </w:tcPr>
          <w:p w14:paraId="7B504053" w14:textId="77777777" w:rsidR="008672FF" w:rsidRPr="00837DC6" w:rsidRDefault="008672FF">
            <w:pPr>
              <w:tabs>
                <w:tab w:val="left" w:pos="582"/>
              </w:tabs>
              <w:ind w:left="493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5FEEBF62" w14:textId="707F7323" w:rsidR="008672FF" w:rsidRPr="00837DC6" w:rsidRDefault="008672FF">
            <w:pPr>
              <w:ind w:left="356"/>
              <w:rPr>
                <w:b/>
                <w:bCs/>
                <w:sz w:val="24"/>
                <w:szCs w:val="24"/>
              </w:rPr>
            </w:pPr>
          </w:p>
        </w:tc>
      </w:tr>
      <w:tr w:rsidR="00837DC6" w:rsidRPr="00837DC6" w14:paraId="48D2871E" w14:textId="77777777" w:rsidTr="008672FF">
        <w:tc>
          <w:tcPr>
            <w:tcW w:w="3822" w:type="dxa"/>
          </w:tcPr>
          <w:p w14:paraId="765C84B8" w14:textId="5C7BD6E2" w:rsidR="008672FF" w:rsidRPr="00837DC6" w:rsidRDefault="008672FF">
            <w:pPr>
              <w:ind w:left="493"/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</w:tcPr>
          <w:p w14:paraId="565C6DB8" w14:textId="77777777" w:rsidR="008672FF" w:rsidRPr="00837DC6" w:rsidRDefault="008672FF">
            <w:pPr>
              <w:tabs>
                <w:tab w:val="left" w:pos="582"/>
              </w:tabs>
              <w:ind w:left="49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09F64C1C" w14:textId="77777777" w:rsidR="008672FF" w:rsidRPr="00837DC6" w:rsidRDefault="008672FF">
            <w:pPr>
              <w:ind w:left="356"/>
              <w:rPr>
                <w:b/>
                <w:bCs/>
                <w:sz w:val="24"/>
                <w:szCs w:val="24"/>
              </w:rPr>
            </w:pPr>
          </w:p>
        </w:tc>
      </w:tr>
      <w:tr w:rsidR="00837DC6" w:rsidRPr="00837DC6" w14:paraId="19AF596A" w14:textId="77777777" w:rsidTr="00A6558B">
        <w:tc>
          <w:tcPr>
            <w:tcW w:w="3822" w:type="dxa"/>
          </w:tcPr>
          <w:p w14:paraId="57C2183A" w14:textId="1E3913FA" w:rsidR="008672FF" w:rsidRPr="00837DC6" w:rsidRDefault="008672FF">
            <w:pPr>
              <w:ind w:left="493"/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</w:tcPr>
          <w:p w14:paraId="4C2852A5" w14:textId="77777777" w:rsidR="008672FF" w:rsidRPr="00837DC6" w:rsidRDefault="008672FF">
            <w:pPr>
              <w:tabs>
                <w:tab w:val="left" w:pos="582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0DE15CBC" w14:textId="15EF73C5" w:rsidR="008672FF" w:rsidRPr="00837DC6" w:rsidRDefault="008672FF">
            <w:pPr>
              <w:ind w:left="356"/>
              <w:rPr>
                <w:b/>
                <w:bCs/>
                <w:sz w:val="24"/>
                <w:szCs w:val="24"/>
              </w:rPr>
            </w:pPr>
          </w:p>
        </w:tc>
      </w:tr>
      <w:tr w:rsidR="00837DC6" w:rsidRPr="00837DC6" w14:paraId="730E0308" w14:textId="77777777" w:rsidTr="00A6558B">
        <w:tc>
          <w:tcPr>
            <w:tcW w:w="3822" w:type="dxa"/>
          </w:tcPr>
          <w:p w14:paraId="5E3F6B72" w14:textId="79FCBB6C" w:rsidR="008672FF" w:rsidRPr="00837DC6" w:rsidRDefault="008672FF">
            <w:pPr>
              <w:ind w:left="49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</w:tcPr>
          <w:p w14:paraId="4209D260" w14:textId="77777777" w:rsidR="008672FF" w:rsidRPr="00837DC6" w:rsidRDefault="008672FF">
            <w:pPr>
              <w:tabs>
                <w:tab w:val="left" w:pos="582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69801E0F" w14:textId="0EC01545" w:rsidR="008672FF" w:rsidRPr="00837DC6" w:rsidRDefault="008672FF" w:rsidP="00C603D8">
            <w:pPr>
              <w:ind w:left="356"/>
              <w:rPr>
                <w:b/>
                <w:bCs/>
                <w:sz w:val="24"/>
                <w:szCs w:val="24"/>
              </w:rPr>
            </w:pPr>
          </w:p>
        </w:tc>
      </w:tr>
    </w:tbl>
    <w:p w14:paraId="7B974516" w14:textId="77777777" w:rsidR="008672FF" w:rsidRPr="00C20E32" w:rsidRDefault="008672FF" w:rsidP="008672FF"/>
    <w:sectPr w:rsidR="008672FF" w:rsidRPr="00C20E32" w:rsidSect="00A84738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8" w:right="1418" w:bottom="1418" w:left="1134" w:header="1021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817C80" w14:textId="77777777" w:rsidR="00B03492" w:rsidRDefault="00B03492" w:rsidP="008672FF">
      <w:r>
        <w:separator/>
      </w:r>
    </w:p>
  </w:endnote>
  <w:endnote w:type="continuationSeparator" w:id="0">
    <w:p w14:paraId="2F068C15" w14:textId="77777777" w:rsidR="00B03492" w:rsidRDefault="00B03492" w:rsidP="00867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_Timer">
    <w:altName w:val="Tahoma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1896280"/>
      <w:docPartObj>
        <w:docPartGallery w:val="Page Numbers (Bottom of Page)"/>
        <w:docPartUnique/>
      </w:docPartObj>
    </w:sdtPr>
    <w:sdtEndPr/>
    <w:sdtContent>
      <w:p w14:paraId="069703D0" w14:textId="77777777" w:rsidR="00563701" w:rsidRPr="00614410" w:rsidRDefault="00563701" w:rsidP="00614410">
        <w:pPr>
          <w:pStyle w:val="a6"/>
          <w:jc w:val="right"/>
          <w:rPr>
            <w:sz w:val="24"/>
            <w:szCs w:val="24"/>
          </w:rPr>
        </w:pPr>
        <w:r w:rsidRPr="00614410">
          <w:rPr>
            <w:sz w:val="24"/>
            <w:szCs w:val="24"/>
          </w:rPr>
          <w:fldChar w:fldCharType="begin"/>
        </w:r>
        <w:r w:rsidRPr="00614410">
          <w:rPr>
            <w:sz w:val="24"/>
            <w:szCs w:val="24"/>
          </w:rPr>
          <w:instrText xml:space="preserve"> PAGE   \* MERGEFORMAT </w:instrText>
        </w:r>
        <w:r w:rsidRPr="00614410">
          <w:rPr>
            <w:sz w:val="24"/>
            <w:szCs w:val="24"/>
          </w:rPr>
          <w:fldChar w:fldCharType="separate"/>
        </w:r>
        <w:r w:rsidR="00A6558B">
          <w:rPr>
            <w:noProof/>
            <w:sz w:val="24"/>
            <w:szCs w:val="24"/>
          </w:rPr>
          <w:t>II</w:t>
        </w:r>
        <w:r w:rsidRPr="00614410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1896285"/>
      <w:docPartObj>
        <w:docPartGallery w:val="Page Numbers (Bottom of Page)"/>
        <w:docPartUnique/>
      </w:docPartObj>
    </w:sdtPr>
    <w:sdtEndPr/>
    <w:sdtContent>
      <w:p w14:paraId="64DAC40D" w14:textId="77777777" w:rsidR="00563701" w:rsidRPr="00B7328F" w:rsidRDefault="00563701" w:rsidP="00B7328F">
        <w:pPr>
          <w:pStyle w:val="a6"/>
          <w:rPr>
            <w:sz w:val="24"/>
            <w:szCs w:val="24"/>
          </w:rPr>
        </w:pPr>
        <w:r w:rsidRPr="00614410">
          <w:rPr>
            <w:sz w:val="24"/>
            <w:szCs w:val="24"/>
          </w:rPr>
          <w:fldChar w:fldCharType="begin"/>
        </w:r>
        <w:r w:rsidRPr="00614410">
          <w:rPr>
            <w:sz w:val="24"/>
            <w:szCs w:val="24"/>
          </w:rPr>
          <w:instrText xml:space="preserve"> PAGE   \* MERGEFORMAT </w:instrText>
        </w:r>
        <w:r w:rsidRPr="00614410">
          <w:rPr>
            <w:sz w:val="24"/>
            <w:szCs w:val="24"/>
          </w:rPr>
          <w:fldChar w:fldCharType="separate"/>
        </w:r>
        <w:r w:rsidR="00A6558B">
          <w:rPr>
            <w:noProof/>
            <w:sz w:val="24"/>
            <w:szCs w:val="24"/>
          </w:rPr>
          <w:t>III</w:t>
        </w:r>
        <w:r w:rsidRPr="00614410">
          <w:rPr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</w:rPr>
      <w:id w:val="76948857"/>
      <w:docPartObj>
        <w:docPartGallery w:val="Page Numbers (Bottom of Page)"/>
        <w:docPartUnique/>
      </w:docPartObj>
    </w:sdtPr>
    <w:sdtEndPr/>
    <w:sdtContent>
      <w:p w14:paraId="1961E4EC" w14:textId="77777777" w:rsidR="00563701" w:rsidRPr="00B7328F" w:rsidRDefault="00563701">
        <w:pPr>
          <w:pStyle w:val="a6"/>
          <w:rPr>
            <w:sz w:val="24"/>
          </w:rPr>
        </w:pPr>
        <w:r w:rsidRPr="00B7328F">
          <w:rPr>
            <w:sz w:val="24"/>
          </w:rPr>
          <w:fldChar w:fldCharType="begin"/>
        </w:r>
        <w:r w:rsidRPr="00B7328F">
          <w:rPr>
            <w:sz w:val="24"/>
          </w:rPr>
          <w:instrText>PAGE   \* MERGEFORMAT</w:instrText>
        </w:r>
        <w:r w:rsidRPr="00B7328F">
          <w:rPr>
            <w:sz w:val="24"/>
          </w:rPr>
          <w:fldChar w:fldCharType="separate"/>
        </w:r>
        <w:r w:rsidR="00A6558B">
          <w:rPr>
            <w:noProof/>
            <w:sz w:val="24"/>
          </w:rPr>
          <w:t>10</w:t>
        </w:r>
        <w:r w:rsidRPr="00B7328F">
          <w:rPr>
            <w:sz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0076319"/>
      <w:docPartObj>
        <w:docPartGallery w:val="Page Numbers (Bottom of Page)"/>
        <w:docPartUnique/>
      </w:docPartObj>
    </w:sdtPr>
    <w:sdtEndPr/>
    <w:sdtContent>
      <w:p w14:paraId="6F3DE365" w14:textId="77777777" w:rsidR="00563701" w:rsidRDefault="00563701" w:rsidP="00FA6136">
        <w:pPr>
          <w:pStyle w:val="Style8"/>
          <w:widowControl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558B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1896278"/>
      <w:docPartObj>
        <w:docPartGallery w:val="Page Numbers (Bottom of Page)"/>
        <w:docPartUnique/>
      </w:docPartObj>
    </w:sdtPr>
    <w:sdtEndPr/>
    <w:sdtContent>
      <w:p w14:paraId="44E3C657" w14:textId="77777777" w:rsidR="00563701" w:rsidRPr="00C20E32" w:rsidRDefault="00563701" w:rsidP="00A84738">
        <w:pPr>
          <w:pStyle w:val="Style8"/>
          <w:widowControl/>
          <w:pBdr>
            <w:bottom w:val="single" w:sz="12" w:space="1" w:color="auto"/>
          </w:pBdr>
          <w:jc w:val="both"/>
        </w:pPr>
      </w:p>
      <w:p w14:paraId="713CC2D5" w14:textId="45BC3ADC" w:rsidR="00563701" w:rsidRDefault="00563701" w:rsidP="00A84738">
        <w:pPr>
          <w:ind w:firstLine="567"/>
          <w:jc w:val="both"/>
        </w:pPr>
        <w:r w:rsidRPr="00C20E32">
          <w:rPr>
            <w:b/>
            <w:bCs/>
            <w:i/>
            <w:sz w:val="24"/>
            <w:szCs w:val="24"/>
          </w:rPr>
          <w:t xml:space="preserve">Проект, редакция </w:t>
        </w:r>
        <w:r>
          <w:rPr>
            <w:b/>
            <w:bCs/>
            <w:i/>
            <w:sz w:val="24"/>
            <w:szCs w:val="24"/>
          </w:rPr>
          <w:t>1</w:t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655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B62FE1" w14:textId="77777777" w:rsidR="00B03492" w:rsidRDefault="00B03492" w:rsidP="008672FF">
      <w:r>
        <w:separator/>
      </w:r>
    </w:p>
  </w:footnote>
  <w:footnote w:type="continuationSeparator" w:id="0">
    <w:p w14:paraId="6BABB47C" w14:textId="77777777" w:rsidR="00B03492" w:rsidRDefault="00B03492" w:rsidP="008672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1BC4F" w14:textId="77777777" w:rsidR="00563701" w:rsidRPr="007F2CD6" w:rsidRDefault="00563701" w:rsidP="00A84738">
    <w:pPr>
      <w:pStyle w:val="a4"/>
      <w:jc w:val="right"/>
      <w:rPr>
        <w:b/>
        <w:sz w:val="24"/>
        <w:szCs w:val="24"/>
      </w:rPr>
    </w:pPr>
    <w:r w:rsidRPr="007F2CD6">
      <w:rPr>
        <w:b/>
        <w:sz w:val="24"/>
        <w:szCs w:val="24"/>
      </w:rPr>
      <w:t xml:space="preserve">СТ РК </w:t>
    </w:r>
  </w:p>
  <w:p w14:paraId="5F721171" w14:textId="4867554C" w:rsidR="00563701" w:rsidRPr="007F2CD6" w:rsidRDefault="00563701" w:rsidP="00A84738">
    <w:pPr>
      <w:pStyle w:val="a4"/>
      <w:jc w:val="right"/>
      <w:rPr>
        <w:i/>
        <w:sz w:val="24"/>
        <w:szCs w:val="24"/>
      </w:rPr>
    </w:pPr>
    <w:r w:rsidRPr="007F2CD6">
      <w:rPr>
        <w:i/>
        <w:sz w:val="24"/>
        <w:szCs w:val="24"/>
      </w:rPr>
      <w:t xml:space="preserve">(проект, </w:t>
    </w:r>
    <w:r>
      <w:rPr>
        <w:i/>
        <w:sz w:val="24"/>
        <w:szCs w:val="24"/>
      </w:rPr>
      <w:t>1</w:t>
    </w:r>
    <w:r w:rsidRPr="007F2CD6">
      <w:rPr>
        <w:i/>
        <w:sz w:val="24"/>
        <w:szCs w:val="24"/>
      </w:rPr>
      <w:t xml:space="preserve"> редакция)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791EB9" w14:textId="77777777" w:rsidR="00563701" w:rsidRDefault="00563701" w:rsidP="00A84738">
    <w:pPr>
      <w:pStyle w:val="a4"/>
      <w:rPr>
        <w:b/>
        <w:sz w:val="24"/>
        <w:szCs w:val="24"/>
      </w:rPr>
    </w:pPr>
    <w:r w:rsidRPr="007F2CD6">
      <w:rPr>
        <w:b/>
        <w:sz w:val="24"/>
        <w:szCs w:val="24"/>
      </w:rPr>
      <w:t xml:space="preserve">СТ РК </w:t>
    </w:r>
  </w:p>
  <w:p w14:paraId="769C62DD" w14:textId="13C2F6B7" w:rsidR="00563701" w:rsidRPr="007F2CD6" w:rsidRDefault="00563701" w:rsidP="00A84738">
    <w:pPr>
      <w:pStyle w:val="a4"/>
      <w:rPr>
        <w:i/>
        <w:sz w:val="24"/>
        <w:szCs w:val="24"/>
      </w:rPr>
    </w:pPr>
    <w:r>
      <w:rPr>
        <w:i/>
        <w:sz w:val="24"/>
        <w:szCs w:val="24"/>
      </w:rPr>
      <w:t>(п</w:t>
    </w:r>
    <w:r w:rsidRPr="007F2CD6">
      <w:rPr>
        <w:i/>
        <w:sz w:val="24"/>
        <w:szCs w:val="24"/>
      </w:rPr>
      <w:t xml:space="preserve">роект, </w:t>
    </w:r>
    <w:r>
      <w:rPr>
        <w:i/>
        <w:sz w:val="24"/>
        <w:szCs w:val="24"/>
      </w:rPr>
      <w:t>1</w:t>
    </w:r>
    <w:r w:rsidRPr="007F2CD6">
      <w:rPr>
        <w:i/>
        <w:sz w:val="24"/>
        <w:szCs w:val="24"/>
      </w:rPr>
      <w:t xml:space="preserve"> редакция</w:t>
    </w:r>
    <w:r>
      <w:rPr>
        <w:i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F41B70" w14:textId="77777777" w:rsidR="00563701" w:rsidRPr="007F2CD6" w:rsidRDefault="00563701">
    <w:pPr>
      <w:pStyle w:val="a4"/>
      <w:rPr>
        <w:b/>
        <w:sz w:val="24"/>
        <w:szCs w:val="24"/>
      </w:rPr>
    </w:pPr>
    <w:r>
      <w:rPr>
        <w:b/>
        <w:sz w:val="24"/>
        <w:szCs w:val="24"/>
      </w:rPr>
      <w:t>СТ РК</w:t>
    </w:r>
  </w:p>
  <w:p w14:paraId="16CD63F8" w14:textId="1385C0B3" w:rsidR="00563701" w:rsidRPr="007F2CD6" w:rsidRDefault="00563701">
    <w:pPr>
      <w:pStyle w:val="a4"/>
      <w:rPr>
        <w:i/>
        <w:sz w:val="24"/>
        <w:szCs w:val="24"/>
      </w:rPr>
    </w:pPr>
    <w:r w:rsidRPr="007F2CD6">
      <w:rPr>
        <w:i/>
        <w:sz w:val="24"/>
        <w:szCs w:val="24"/>
      </w:rPr>
      <w:t xml:space="preserve">(проект, </w:t>
    </w:r>
    <w:r>
      <w:rPr>
        <w:i/>
        <w:sz w:val="24"/>
        <w:szCs w:val="24"/>
      </w:rPr>
      <w:t>1</w:t>
    </w:r>
    <w:r w:rsidRPr="007F2CD6">
      <w:rPr>
        <w:i/>
        <w:sz w:val="24"/>
        <w:szCs w:val="24"/>
      </w:rPr>
      <w:t xml:space="preserve"> редакция)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37CA9" w14:textId="77777777" w:rsidR="00563701" w:rsidRDefault="00563701" w:rsidP="00A84738">
    <w:pPr>
      <w:pStyle w:val="a4"/>
      <w:tabs>
        <w:tab w:val="clear" w:pos="4677"/>
      </w:tabs>
      <w:jc w:val="right"/>
      <w:rPr>
        <w:b/>
        <w:sz w:val="24"/>
        <w:szCs w:val="24"/>
      </w:rPr>
    </w:pPr>
    <w:r w:rsidRPr="007F2CD6">
      <w:rPr>
        <w:b/>
        <w:sz w:val="24"/>
        <w:szCs w:val="24"/>
      </w:rPr>
      <w:t>СТ РК</w:t>
    </w:r>
  </w:p>
  <w:p w14:paraId="5A323689" w14:textId="2DC3F4D6" w:rsidR="00563701" w:rsidRPr="007F2CD6" w:rsidRDefault="00563701" w:rsidP="00A84738">
    <w:pPr>
      <w:pStyle w:val="a4"/>
      <w:tabs>
        <w:tab w:val="clear" w:pos="4677"/>
      </w:tabs>
      <w:jc w:val="right"/>
      <w:rPr>
        <w:i/>
        <w:sz w:val="24"/>
        <w:szCs w:val="24"/>
      </w:rPr>
    </w:pPr>
    <w:r>
      <w:rPr>
        <w:i/>
        <w:sz w:val="24"/>
        <w:szCs w:val="24"/>
      </w:rPr>
      <w:t>(п</w:t>
    </w:r>
    <w:r w:rsidRPr="007F2CD6">
      <w:rPr>
        <w:i/>
        <w:sz w:val="24"/>
        <w:szCs w:val="24"/>
      </w:rPr>
      <w:t xml:space="preserve">роект, </w:t>
    </w:r>
    <w:r>
      <w:rPr>
        <w:i/>
        <w:sz w:val="24"/>
        <w:szCs w:val="24"/>
      </w:rPr>
      <w:t>1</w:t>
    </w:r>
    <w:r w:rsidRPr="007F2CD6">
      <w:rPr>
        <w:i/>
        <w:sz w:val="24"/>
        <w:szCs w:val="24"/>
      </w:rPr>
      <w:t xml:space="preserve"> редакция</w:t>
    </w:r>
    <w:r>
      <w:rPr>
        <w:i/>
        <w:sz w:val="24"/>
        <w:szCs w:val="24"/>
      </w:rPr>
      <w:t>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7C59B3" w14:textId="77777777" w:rsidR="00563701" w:rsidRDefault="00563701" w:rsidP="00A84738">
    <w:pPr>
      <w:pStyle w:val="a4"/>
      <w:tabs>
        <w:tab w:val="clear" w:pos="4677"/>
      </w:tabs>
      <w:jc w:val="right"/>
      <w:rPr>
        <w:b/>
        <w:sz w:val="24"/>
        <w:szCs w:val="24"/>
      </w:rPr>
    </w:pPr>
    <w:r w:rsidRPr="007F2CD6">
      <w:rPr>
        <w:b/>
        <w:sz w:val="24"/>
        <w:szCs w:val="24"/>
      </w:rPr>
      <w:t>СТ РК</w:t>
    </w:r>
  </w:p>
  <w:p w14:paraId="6B89D1D6" w14:textId="2FD5838B" w:rsidR="00563701" w:rsidRPr="00A84738" w:rsidRDefault="00563701" w:rsidP="00A84738">
    <w:pPr>
      <w:pStyle w:val="a4"/>
      <w:tabs>
        <w:tab w:val="clear" w:pos="4677"/>
      </w:tabs>
      <w:jc w:val="right"/>
      <w:rPr>
        <w:i/>
        <w:sz w:val="24"/>
        <w:szCs w:val="24"/>
      </w:rPr>
    </w:pPr>
    <w:r>
      <w:rPr>
        <w:i/>
        <w:sz w:val="24"/>
        <w:szCs w:val="24"/>
      </w:rPr>
      <w:t>(п</w:t>
    </w:r>
    <w:r w:rsidRPr="007F2CD6">
      <w:rPr>
        <w:i/>
        <w:sz w:val="24"/>
        <w:szCs w:val="24"/>
      </w:rPr>
      <w:t xml:space="preserve">роект, </w:t>
    </w:r>
    <w:r>
      <w:rPr>
        <w:i/>
        <w:sz w:val="24"/>
        <w:szCs w:val="24"/>
      </w:rPr>
      <w:t>1</w:t>
    </w:r>
    <w:r w:rsidRPr="007F2CD6">
      <w:rPr>
        <w:i/>
        <w:sz w:val="24"/>
        <w:szCs w:val="24"/>
      </w:rPr>
      <w:t xml:space="preserve"> редакция</w:t>
    </w:r>
    <w:r>
      <w:rPr>
        <w:i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312C1"/>
    <w:multiLevelType w:val="multilevel"/>
    <w:tmpl w:val="571AD7CC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928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">
    <w:nsid w:val="1AE571E2"/>
    <w:multiLevelType w:val="multilevel"/>
    <w:tmpl w:val="7402DE7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2">
    <w:nsid w:val="5AF0021B"/>
    <w:multiLevelType w:val="multilevel"/>
    <w:tmpl w:val="C3EAA45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66645260"/>
    <w:multiLevelType w:val="hybridMultilevel"/>
    <w:tmpl w:val="E47C2304"/>
    <w:lvl w:ilvl="0" w:tplc="FDEE344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BF5"/>
    <w:rsid w:val="000149DC"/>
    <w:rsid w:val="000163CB"/>
    <w:rsid w:val="00020D82"/>
    <w:rsid w:val="00021EFC"/>
    <w:rsid w:val="00033D3D"/>
    <w:rsid w:val="00033D70"/>
    <w:rsid w:val="00043CE9"/>
    <w:rsid w:val="00047F23"/>
    <w:rsid w:val="00065AE5"/>
    <w:rsid w:val="00066500"/>
    <w:rsid w:val="00077C7D"/>
    <w:rsid w:val="00083826"/>
    <w:rsid w:val="000839DA"/>
    <w:rsid w:val="0008644F"/>
    <w:rsid w:val="00086946"/>
    <w:rsid w:val="00092A71"/>
    <w:rsid w:val="000945AE"/>
    <w:rsid w:val="00097AEE"/>
    <w:rsid w:val="000A0A07"/>
    <w:rsid w:val="000A4BE2"/>
    <w:rsid w:val="000A6B80"/>
    <w:rsid w:val="000C5160"/>
    <w:rsid w:val="000C5D89"/>
    <w:rsid w:val="000F3C42"/>
    <w:rsid w:val="001002FA"/>
    <w:rsid w:val="001023AF"/>
    <w:rsid w:val="00112E66"/>
    <w:rsid w:val="00114AFE"/>
    <w:rsid w:val="00123F31"/>
    <w:rsid w:val="00127ECB"/>
    <w:rsid w:val="001340F4"/>
    <w:rsid w:val="00137332"/>
    <w:rsid w:val="001416AF"/>
    <w:rsid w:val="00143B71"/>
    <w:rsid w:val="0014568F"/>
    <w:rsid w:val="0014664F"/>
    <w:rsid w:val="00146AD7"/>
    <w:rsid w:val="001550AA"/>
    <w:rsid w:val="0015650B"/>
    <w:rsid w:val="0016273F"/>
    <w:rsid w:val="00166B16"/>
    <w:rsid w:val="001673FC"/>
    <w:rsid w:val="00173B07"/>
    <w:rsid w:val="00174DBA"/>
    <w:rsid w:val="00185632"/>
    <w:rsid w:val="00186C67"/>
    <w:rsid w:val="00186E04"/>
    <w:rsid w:val="00193B59"/>
    <w:rsid w:val="0019546D"/>
    <w:rsid w:val="001A0989"/>
    <w:rsid w:val="001A0C8E"/>
    <w:rsid w:val="001A3C06"/>
    <w:rsid w:val="001A6F7D"/>
    <w:rsid w:val="001C6DEE"/>
    <w:rsid w:val="001E1BCC"/>
    <w:rsid w:val="001E6C4E"/>
    <w:rsid w:val="001F5181"/>
    <w:rsid w:val="002278D5"/>
    <w:rsid w:val="00241807"/>
    <w:rsid w:val="00244DAD"/>
    <w:rsid w:val="00246338"/>
    <w:rsid w:val="002638EF"/>
    <w:rsid w:val="002643A4"/>
    <w:rsid w:val="00264FF7"/>
    <w:rsid w:val="00272ACE"/>
    <w:rsid w:val="002779C3"/>
    <w:rsid w:val="00277DD4"/>
    <w:rsid w:val="0029074D"/>
    <w:rsid w:val="00291606"/>
    <w:rsid w:val="002A1254"/>
    <w:rsid w:val="002A2894"/>
    <w:rsid w:val="002A5B2A"/>
    <w:rsid w:val="002A6D53"/>
    <w:rsid w:val="002B63AF"/>
    <w:rsid w:val="002D38D3"/>
    <w:rsid w:val="002F24A4"/>
    <w:rsid w:val="002F3168"/>
    <w:rsid w:val="00316F79"/>
    <w:rsid w:val="00324021"/>
    <w:rsid w:val="00326307"/>
    <w:rsid w:val="0032765E"/>
    <w:rsid w:val="00334851"/>
    <w:rsid w:val="00336987"/>
    <w:rsid w:val="003520D8"/>
    <w:rsid w:val="00353573"/>
    <w:rsid w:val="0035666A"/>
    <w:rsid w:val="00367AC9"/>
    <w:rsid w:val="00372463"/>
    <w:rsid w:val="0038293C"/>
    <w:rsid w:val="00385612"/>
    <w:rsid w:val="0039281F"/>
    <w:rsid w:val="0039516A"/>
    <w:rsid w:val="003A602C"/>
    <w:rsid w:val="003C2900"/>
    <w:rsid w:val="003C303E"/>
    <w:rsid w:val="003C4A2F"/>
    <w:rsid w:val="003D4C67"/>
    <w:rsid w:val="003D550A"/>
    <w:rsid w:val="003D562E"/>
    <w:rsid w:val="003E1CF1"/>
    <w:rsid w:val="00414BF5"/>
    <w:rsid w:val="00434385"/>
    <w:rsid w:val="004471D7"/>
    <w:rsid w:val="004533EB"/>
    <w:rsid w:val="00457B46"/>
    <w:rsid w:val="004660E0"/>
    <w:rsid w:val="00471E17"/>
    <w:rsid w:val="00493728"/>
    <w:rsid w:val="00496E5B"/>
    <w:rsid w:val="004A1AC0"/>
    <w:rsid w:val="004B22BA"/>
    <w:rsid w:val="004B7179"/>
    <w:rsid w:val="004C1818"/>
    <w:rsid w:val="004C29F4"/>
    <w:rsid w:val="004C62B0"/>
    <w:rsid w:val="004D159C"/>
    <w:rsid w:val="004D785C"/>
    <w:rsid w:val="00514B63"/>
    <w:rsid w:val="00515564"/>
    <w:rsid w:val="00530847"/>
    <w:rsid w:val="00536DAC"/>
    <w:rsid w:val="005473B3"/>
    <w:rsid w:val="00556655"/>
    <w:rsid w:val="0055740C"/>
    <w:rsid w:val="00563701"/>
    <w:rsid w:val="00565D6B"/>
    <w:rsid w:val="00570F8D"/>
    <w:rsid w:val="0057199D"/>
    <w:rsid w:val="00582804"/>
    <w:rsid w:val="00583118"/>
    <w:rsid w:val="00593F23"/>
    <w:rsid w:val="00594B36"/>
    <w:rsid w:val="005C57AD"/>
    <w:rsid w:val="005D283A"/>
    <w:rsid w:val="005D56A1"/>
    <w:rsid w:val="005D5C39"/>
    <w:rsid w:val="005E69AB"/>
    <w:rsid w:val="005F02F2"/>
    <w:rsid w:val="005F63D0"/>
    <w:rsid w:val="0061086E"/>
    <w:rsid w:val="00614410"/>
    <w:rsid w:val="00633CB8"/>
    <w:rsid w:val="00633D05"/>
    <w:rsid w:val="00645D89"/>
    <w:rsid w:val="00651E4C"/>
    <w:rsid w:val="00663B8C"/>
    <w:rsid w:val="00670518"/>
    <w:rsid w:val="00676C1A"/>
    <w:rsid w:val="006B06A2"/>
    <w:rsid w:val="006B69F3"/>
    <w:rsid w:val="006B6D8F"/>
    <w:rsid w:val="006C0219"/>
    <w:rsid w:val="006C6DF4"/>
    <w:rsid w:val="006D3133"/>
    <w:rsid w:val="006D4923"/>
    <w:rsid w:val="006D4B82"/>
    <w:rsid w:val="006D600A"/>
    <w:rsid w:val="006E6AA8"/>
    <w:rsid w:val="006F5B27"/>
    <w:rsid w:val="00705449"/>
    <w:rsid w:val="00707F3F"/>
    <w:rsid w:val="00711D21"/>
    <w:rsid w:val="00712E8C"/>
    <w:rsid w:val="00723C7E"/>
    <w:rsid w:val="00745943"/>
    <w:rsid w:val="00746AA8"/>
    <w:rsid w:val="0075137A"/>
    <w:rsid w:val="00751B2B"/>
    <w:rsid w:val="00753A0D"/>
    <w:rsid w:val="00755A9D"/>
    <w:rsid w:val="00757042"/>
    <w:rsid w:val="007612CF"/>
    <w:rsid w:val="00792571"/>
    <w:rsid w:val="007A2028"/>
    <w:rsid w:val="007A2E57"/>
    <w:rsid w:val="007C566B"/>
    <w:rsid w:val="007C58EC"/>
    <w:rsid w:val="007C624B"/>
    <w:rsid w:val="007F2CD6"/>
    <w:rsid w:val="007F6E5D"/>
    <w:rsid w:val="00806A47"/>
    <w:rsid w:val="008126F3"/>
    <w:rsid w:val="00812D7C"/>
    <w:rsid w:val="00821F25"/>
    <w:rsid w:val="00822D3F"/>
    <w:rsid w:val="0082439E"/>
    <w:rsid w:val="00830C41"/>
    <w:rsid w:val="00832E9B"/>
    <w:rsid w:val="00837DC6"/>
    <w:rsid w:val="00852650"/>
    <w:rsid w:val="00853BFC"/>
    <w:rsid w:val="00856129"/>
    <w:rsid w:val="008672FF"/>
    <w:rsid w:val="00875901"/>
    <w:rsid w:val="00893B93"/>
    <w:rsid w:val="008A32E5"/>
    <w:rsid w:val="008A7021"/>
    <w:rsid w:val="008A7D69"/>
    <w:rsid w:val="008B41CA"/>
    <w:rsid w:val="008B6397"/>
    <w:rsid w:val="008B758A"/>
    <w:rsid w:val="008C52CC"/>
    <w:rsid w:val="008C77CF"/>
    <w:rsid w:val="008E5C69"/>
    <w:rsid w:val="008E7359"/>
    <w:rsid w:val="008F1CF0"/>
    <w:rsid w:val="008F7B2D"/>
    <w:rsid w:val="00900340"/>
    <w:rsid w:val="009053B6"/>
    <w:rsid w:val="00905512"/>
    <w:rsid w:val="00911597"/>
    <w:rsid w:val="00913888"/>
    <w:rsid w:val="0091717E"/>
    <w:rsid w:val="00931D73"/>
    <w:rsid w:val="00934024"/>
    <w:rsid w:val="0094360C"/>
    <w:rsid w:val="00947161"/>
    <w:rsid w:val="0095370D"/>
    <w:rsid w:val="009754D1"/>
    <w:rsid w:val="0099131D"/>
    <w:rsid w:val="009967A7"/>
    <w:rsid w:val="009B6504"/>
    <w:rsid w:val="009C1EBD"/>
    <w:rsid w:val="00A07438"/>
    <w:rsid w:val="00A12B81"/>
    <w:rsid w:val="00A266AE"/>
    <w:rsid w:val="00A33354"/>
    <w:rsid w:val="00A33E83"/>
    <w:rsid w:val="00A35930"/>
    <w:rsid w:val="00A43D09"/>
    <w:rsid w:val="00A528C2"/>
    <w:rsid w:val="00A54EF4"/>
    <w:rsid w:val="00A54F0F"/>
    <w:rsid w:val="00A6558B"/>
    <w:rsid w:val="00A70273"/>
    <w:rsid w:val="00A821FF"/>
    <w:rsid w:val="00A84738"/>
    <w:rsid w:val="00A9105E"/>
    <w:rsid w:val="00A9150F"/>
    <w:rsid w:val="00A9753A"/>
    <w:rsid w:val="00AA3C9A"/>
    <w:rsid w:val="00AB0435"/>
    <w:rsid w:val="00AB47AA"/>
    <w:rsid w:val="00AC4568"/>
    <w:rsid w:val="00AC5A3C"/>
    <w:rsid w:val="00AC5F8D"/>
    <w:rsid w:val="00AC77C5"/>
    <w:rsid w:val="00AD03B1"/>
    <w:rsid w:val="00AD04CE"/>
    <w:rsid w:val="00AE2437"/>
    <w:rsid w:val="00AE3248"/>
    <w:rsid w:val="00AF632E"/>
    <w:rsid w:val="00B02ACD"/>
    <w:rsid w:val="00B03492"/>
    <w:rsid w:val="00B065B5"/>
    <w:rsid w:val="00B11606"/>
    <w:rsid w:val="00B16F29"/>
    <w:rsid w:val="00B206DE"/>
    <w:rsid w:val="00B3175B"/>
    <w:rsid w:val="00B317CB"/>
    <w:rsid w:val="00B32839"/>
    <w:rsid w:val="00B33DF2"/>
    <w:rsid w:val="00B3454B"/>
    <w:rsid w:val="00B520E6"/>
    <w:rsid w:val="00B6214F"/>
    <w:rsid w:val="00B63219"/>
    <w:rsid w:val="00B63BB0"/>
    <w:rsid w:val="00B70141"/>
    <w:rsid w:val="00B7024F"/>
    <w:rsid w:val="00B72725"/>
    <w:rsid w:val="00B7328F"/>
    <w:rsid w:val="00B80848"/>
    <w:rsid w:val="00B81A23"/>
    <w:rsid w:val="00B86168"/>
    <w:rsid w:val="00BA5FDF"/>
    <w:rsid w:val="00BB0E9E"/>
    <w:rsid w:val="00BB1AEF"/>
    <w:rsid w:val="00BB6995"/>
    <w:rsid w:val="00BC3D37"/>
    <w:rsid w:val="00BD6050"/>
    <w:rsid w:val="00BD7383"/>
    <w:rsid w:val="00BE6DEF"/>
    <w:rsid w:val="00BE7C03"/>
    <w:rsid w:val="00BF2910"/>
    <w:rsid w:val="00BF5942"/>
    <w:rsid w:val="00C040B7"/>
    <w:rsid w:val="00C0675A"/>
    <w:rsid w:val="00C20E32"/>
    <w:rsid w:val="00C215B4"/>
    <w:rsid w:val="00C233B6"/>
    <w:rsid w:val="00C23C2F"/>
    <w:rsid w:val="00C32C7F"/>
    <w:rsid w:val="00C603D8"/>
    <w:rsid w:val="00C92467"/>
    <w:rsid w:val="00CA7E3A"/>
    <w:rsid w:val="00CB1195"/>
    <w:rsid w:val="00CB1AD3"/>
    <w:rsid w:val="00CB4F1C"/>
    <w:rsid w:val="00CC2D7E"/>
    <w:rsid w:val="00CD6604"/>
    <w:rsid w:val="00CE0865"/>
    <w:rsid w:val="00CE1F60"/>
    <w:rsid w:val="00CF1667"/>
    <w:rsid w:val="00D0708B"/>
    <w:rsid w:val="00D14B49"/>
    <w:rsid w:val="00D24C46"/>
    <w:rsid w:val="00D27751"/>
    <w:rsid w:val="00D32C13"/>
    <w:rsid w:val="00D3312A"/>
    <w:rsid w:val="00D34B87"/>
    <w:rsid w:val="00D56C07"/>
    <w:rsid w:val="00D65EDA"/>
    <w:rsid w:val="00D66548"/>
    <w:rsid w:val="00D66974"/>
    <w:rsid w:val="00D72C0A"/>
    <w:rsid w:val="00D755DE"/>
    <w:rsid w:val="00D82306"/>
    <w:rsid w:val="00D8402A"/>
    <w:rsid w:val="00D96693"/>
    <w:rsid w:val="00D96F9F"/>
    <w:rsid w:val="00DA3AC0"/>
    <w:rsid w:val="00DB64E6"/>
    <w:rsid w:val="00DC5093"/>
    <w:rsid w:val="00DC5FE2"/>
    <w:rsid w:val="00DD4A54"/>
    <w:rsid w:val="00DE0A56"/>
    <w:rsid w:val="00DE4CC9"/>
    <w:rsid w:val="00DF155E"/>
    <w:rsid w:val="00DF26E7"/>
    <w:rsid w:val="00DF53A1"/>
    <w:rsid w:val="00E031F1"/>
    <w:rsid w:val="00E123EB"/>
    <w:rsid w:val="00E20855"/>
    <w:rsid w:val="00E27462"/>
    <w:rsid w:val="00E3688E"/>
    <w:rsid w:val="00E40D7A"/>
    <w:rsid w:val="00E463E1"/>
    <w:rsid w:val="00E5454F"/>
    <w:rsid w:val="00E57839"/>
    <w:rsid w:val="00E671B1"/>
    <w:rsid w:val="00E67645"/>
    <w:rsid w:val="00E73044"/>
    <w:rsid w:val="00E91EF8"/>
    <w:rsid w:val="00EB3254"/>
    <w:rsid w:val="00EC2EA6"/>
    <w:rsid w:val="00EF4F45"/>
    <w:rsid w:val="00F16981"/>
    <w:rsid w:val="00F25F78"/>
    <w:rsid w:val="00F2634B"/>
    <w:rsid w:val="00F27BA9"/>
    <w:rsid w:val="00F50AFF"/>
    <w:rsid w:val="00F53F96"/>
    <w:rsid w:val="00F73907"/>
    <w:rsid w:val="00F977CB"/>
    <w:rsid w:val="00FA58CE"/>
    <w:rsid w:val="00FA6136"/>
    <w:rsid w:val="00FB3144"/>
    <w:rsid w:val="00FB4CA8"/>
    <w:rsid w:val="00FB4ECC"/>
    <w:rsid w:val="00FC077E"/>
    <w:rsid w:val="00FD298D"/>
    <w:rsid w:val="00FD4388"/>
    <w:rsid w:val="00FD626D"/>
    <w:rsid w:val="00FD6A65"/>
    <w:rsid w:val="00FD7BAE"/>
    <w:rsid w:val="00FE0530"/>
    <w:rsid w:val="00FE1956"/>
    <w:rsid w:val="00FE3A43"/>
    <w:rsid w:val="00FF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4287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888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199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9138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1388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913888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a4">
    <w:name w:val="header"/>
    <w:basedOn w:val="a"/>
    <w:link w:val="a5"/>
    <w:unhideWhenUsed/>
    <w:rsid w:val="008672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672FF"/>
    <w:rPr>
      <w:rFonts w:eastAsia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672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672FF"/>
    <w:rPr>
      <w:rFonts w:eastAsia="Times New Roman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8672FF"/>
    <w:pPr>
      <w:widowControl w:val="0"/>
      <w:autoSpaceDE w:val="0"/>
      <w:autoSpaceDN w:val="0"/>
      <w:adjustRightInd w:val="0"/>
      <w:ind w:firstLine="567"/>
      <w:contextualSpacing/>
      <w:jc w:val="both"/>
    </w:pPr>
    <w:rPr>
      <w:sz w:val="28"/>
      <w:szCs w:val="24"/>
    </w:rPr>
  </w:style>
  <w:style w:type="paragraph" w:customStyle="1" w:styleId="Style1">
    <w:name w:val="Style1"/>
    <w:basedOn w:val="a"/>
    <w:uiPriority w:val="99"/>
    <w:rsid w:val="008672FF"/>
    <w:pPr>
      <w:widowControl w:val="0"/>
      <w:autoSpaceDE w:val="0"/>
      <w:autoSpaceDN w:val="0"/>
      <w:adjustRightInd w:val="0"/>
      <w:ind w:firstLine="567"/>
      <w:contextualSpacing/>
      <w:jc w:val="both"/>
    </w:pPr>
    <w:rPr>
      <w:sz w:val="28"/>
      <w:szCs w:val="24"/>
    </w:rPr>
  </w:style>
  <w:style w:type="paragraph" w:customStyle="1" w:styleId="Default">
    <w:name w:val="Default"/>
    <w:rsid w:val="008672F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ru-RU"/>
    </w:rPr>
  </w:style>
  <w:style w:type="paragraph" w:customStyle="1" w:styleId="zzCover">
    <w:name w:val="zzCover"/>
    <w:basedOn w:val="a"/>
    <w:link w:val="zzCoverChar"/>
    <w:rsid w:val="008672FF"/>
    <w:pPr>
      <w:spacing w:after="220" w:line="230" w:lineRule="atLeast"/>
      <w:jc w:val="right"/>
    </w:pPr>
    <w:rPr>
      <w:rFonts w:ascii="Cambria" w:eastAsia="MS Mincho" w:hAnsi="Cambria" w:cs="Cambria"/>
      <w:b/>
      <w:color w:val="000000"/>
      <w:sz w:val="26"/>
      <w:lang w:val="en-GB" w:eastAsia="fr-FR"/>
    </w:rPr>
  </w:style>
  <w:style w:type="character" w:customStyle="1" w:styleId="zzCoverChar">
    <w:name w:val="zzCover Char"/>
    <w:basedOn w:val="a0"/>
    <w:link w:val="zzCover"/>
    <w:rsid w:val="008672FF"/>
    <w:rPr>
      <w:rFonts w:ascii="Cambria" w:eastAsia="MS Mincho" w:hAnsi="Cambria" w:cs="Cambria"/>
      <w:b/>
      <w:color w:val="000000"/>
      <w:sz w:val="26"/>
      <w:szCs w:val="20"/>
      <w:lang w:val="en-GB" w:eastAsia="fr-FR"/>
    </w:rPr>
  </w:style>
  <w:style w:type="paragraph" w:customStyle="1" w:styleId="2">
    <w:name w:val="Квадрат2"/>
    <w:basedOn w:val="a"/>
    <w:rsid w:val="008672FF"/>
    <w:pPr>
      <w:widowControl w:val="0"/>
      <w:ind w:left="2642"/>
      <w:jc w:val="both"/>
    </w:pPr>
    <w:rPr>
      <w:rFonts w:ascii="a_Timer" w:hAnsi="a_Timer"/>
      <w:sz w:val="24"/>
      <w:lang w:val="en-US"/>
    </w:rPr>
  </w:style>
  <w:style w:type="character" w:customStyle="1" w:styleId="FontStyle43">
    <w:name w:val="Font Style43"/>
    <w:basedOn w:val="a0"/>
    <w:uiPriority w:val="99"/>
    <w:rsid w:val="008672FF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8672FF"/>
    <w:pPr>
      <w:ind w:left="720"/>
      <w:contextualSpacing/>
    </w:pPr>
  </w:style>
  <w:style w:type="paragraph" w:customStyle="1" w:styleId="Heading">
    <w:name w:val="Heading"/>
    <w:rsid w:val="008672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customStyle="1" w:styleId="11">
    <w:name w:val="Обычный1"/>
    <w:rsid w:val="008672FF"/>
    <w:pPr>
      <w:spacing w:after="0" w:line="240" w:lineRule="auto"/>
    </w:pPr>
    <w:rPr>
      <w:rFonts w:eastAsia="Times New Roman"/>
      <w:lang w:eastAsia="ru-RU"/>
    </w:rPr>
  </w:style>
  <w:style w:type="character" w:customStyle="1" w:styleId="12">
    <w:name w:val="Мой_текст Знак1"/>
    <w:link w:val="a9"/>
    <w:locked/>
    <w:rsid w:val="008672FF"/>
    <w:rPr>
      <w:rFonts w:ascii="Arial" w:hAnsi="Arial" w:cs="Arial"/>
      <w:sz w:val="28"/>
      <w:szCs w:val="28"/>
      <w:lang w:val="x-none" w:eastAsia="x-none"/>
    </w:rPr>
  </w:style>
  <w:style w:type="paragraph" w:customStyle="1" w:styleId="a9">
    <w:name w:val="Мой_текст"/>
    <w:basedOn w:val="a"/>
    <w:link w:val="12"/>
    <w:rsid w:val="008672FF"/>
    <w:pPr>
      <w:autoSpaceDE w:val="0"/>
      <w:autoSpaceDN w:val="0"/>
      <w:adjustRightInd w:val="0"/>
      <w:spacing w:after="60" w:line="288" w:lineRule="auto"/>
      <w:ind w:firstLine="720"/>
      <w:jc w:val="both"/>
    </w:pPr>
    <w:rPr>
      <w:rFonts w:ascii="Arial" w:eastAsiaTheme="minorHAnsi" w:hAnsi="Arial" w:cs="Arial"/>
      <w:sz w:val="28"/>
      <w:szCs w:val="28"/>
      <w:lang w:val="x-none" w:eastAsia="x-none"/>
    </w:rPr>
  </w:style>
  <w:style w:type="paragraph" w:customStyle="1" w:styleId="ConsPlusNormal">
    <w:name w:val="ConsPlusNormal"/>
    <w:rsid w:val="008672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8672FF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3276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76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">
    <w:name w:val="w"/>
    <w:basedOn w:val="a0"/>
    <w:rsid w:val="001340F4"/>
  </w:style>
  <w:style w:type="character" w:customStyle="1" w:styleId="FontStyle96">
    <w:name w:val="Font Style96"/>
    <w:basedOn w:val="a0"/>
    <w:uiPriority w:val="99"/>
    <w:rsid w:val="002A6D53"/>
    <w:rPr>
      <w:rFonts w:ascii="Bookman Old Style" w:hAnsi="Bookman Old Style" w:cs="Bookman Old Style"/>
      <w:color w:val="000000"/>
      <w:sz w:val="18"/>
      <w:szCs w:val="18"/>
    </w:rPr>
  </w:style>
  <w:style w:type="paragraph" w:customStyle="1" w:styleId="Style22">
    <w:name w:val="Style22"/>
    <w:basedOn w:val="a"/>
    <w:uiPriority w:val="99"/>
    <w:rsid w:val="002A6D53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theme="minorBidi"/>
      <w:sz w:val="24"/>
      <w:szCs w:val="24"/>
    </w:rPr>
  </w:style>
  <w:style w:type="character" w:customStyle="1" w:styleId="hgkelc">
    <w:name w:val="hgkelc"/>
    <w:basedOn w:val="a0"/>
    <w:rsid w:val="00A70273"/>
  </w:style>
  <w:style w:type="paragraph" w:customStyle="1" w:styleId="Style8">
    <w:name w:val="Style8"/>
    <w:basedOn w:val="a"/>
    <w:uiPriority w:val="99"/>
    <w:rsid w:val="006C02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00">
    <w:name w:val="Font Style100"/>
    <w:basedOn w:val="a0"/>
    <w:uiPriority w:val="99"/>
    <w:rsid w:val="006C0219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styleId="ad">
    <w:name w:val="Placeholder Text"/>
    <w:basedOn w:val="a0"/>
    <w:uiPriority w:val="99"/>
    <w:semiHidden/>
    <w:rsid w:val="00893B93"/>
    <w:rPr>
      <w:color w:val="808080"/>
    </w:rPr>
  </w:style>
  <w:style w:type="paragraph" w:customStyle="1" w:styleId="formattext">
    <w:name w:val="formattext"/>
    <w:basedOn w:val="a"/>
    <w:rsid w:val="001002FA"/>
    <w:pPr>
      <w:spacing w:before="100" w:beforeAutospacing="1" w:after="100" w:afterAutospacing="1"/>
    </w:pPr>
    <w:rPr>
      <w:sz w:val="24"/>
      <w:szCs w:val="24"/>
    </w:rPr>
  </w:style>
  <w:style w:type="paragraph" w:customStyle="1" w:styleId="topleveltext">
    <w:name w:val="topleveltext"/>
    <w:basedOn w:val="a"/>
    <w:rsid w:val="00745943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ody Text Indent"/>
    <w:basedOn w:val="a"/>
    <w:link w:val="af"/>
    <w:rsid w:val="0057199D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57199D"/>
    <w:rPr>
      <w:rFonts w:eastAsia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7199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s3">
    <w:name w:val="s3"/>
    <w:rsid w:val="00563701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2"/>
      <w:szCs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888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199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9138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1388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913888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a4">
    <w:name w:val="header"/>
    <w:basedOn w:val="a"/>
    <w:link w:val="a5"/>
    <w:unhideWhenUsed/>
    <w:rsid w:val="008672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672FF"/>
    <w:rPr>
      <w:rFonts w:eastAsia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672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672FF"/>
    <w:rPr>
      <w:rFonts w:eastAsia="Times New Roman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8672FF"/>
    <w:pPr>
      <w:widowControl w:val="0"/>
      <w:autoSpaceDE w:val="0"/>
      <w:autoSpaceDN w:val="0"/>
      <w:adjustRightInd w:val="0"/>
      <w:ind w:firstLine="567"/>
      <w:contextualSpacing/>
      <w:jc w:val="both"/>
    </w:pPr>
    <w:rPr>
      <w:sz w:val="28"/>
      <w:szCs w:val="24"/>
    </w:rPr>
  </w:style>
  <w:style w:type="paragraph" w:customStyle="1" w:styleId="Style1">
    <w:name w:val="Style1"/>
    <w:basedOn w:val="a"/>
    <w:uiPriority w:val="99"/>
    <w:rsid w:val="008672FF"/>
    <w:pPr>
      <w:widowControl w:val="0"/>
      <w:autoSpaceDE w:val="0"/>
      <w:autoSpaceDN w:val="0"/>
      <w:adjustRightInd w:val="0"/>
      <w:ind w:firstLine="567"/>
      <w:contextualSpacing/>
      <w:jc w:val="both"/>
    </w:pPr>
    <w:rPr>
      <w:sz w:val="28"/>
      <w:szCs w:val="24"/>
    </w:rPr>
  </w:style>
  <w:style w:type="paragraph" w:customStyle="1" w:styleId="Default">
    <w:name w:val="Default"/>
    <w:rsid w:val="008672F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ru-RU"/>
    </w:rPr>
  </w:style>
  <w:style w:type="paragraph" w:customStyle="1" w:styleId="zzCover">
    <w:name w:val="zzCover"/>
    <w:basedOn w:val="a"/>
    <w:link w:val="zzCoverChar"/>
    <w:rsid w:val="008672FF"/>
    <w:pPr>
      <w:spacing w:after="220" w:line="230" w:lineRule="atLeast"/>
      <w:jc w:val="right"/>
    </w:pPr>
    <w:rPr>
      <w:rFonts w:ascii="Cambria" w:eastAsia="MS Mincho" w:hAnsi="Cambria" w:cs="Cambria"/>
      <w:b/>
      <w:color w:val="000000"/>
      <w:sz w:val="26"/>
      <w:lang w:val="en-GB" w:eastAsia="fr-FR"/>
    </w:rPr>
  </w:style>
  <w:style w:type="character" w:customStyle="1" w:styleId="zzCoverChar">
    <w:name w:val="zzCover Char"/>
    <w:basedOn w:val="a0"/>
    <w:link w:val="zzCover"/>
    <w:rsid w:val="008672FF"/>
    <w:rPr>
      <w:rFonts w:ascii="Cambria" w:eastAsia="MS Mincho" w:hAnsi="Cambria" w:cs="Cambria"/>
      <w:b/>
      <w:color w:val="000000"/>
      <w:sz w:val="26"/>
      <w:szCs w:val="20"/>
      <w:lang w:val="en-GB" w:eastAsia="fr-FR"/>
    </w:rPr>
  </w:style>
  <w:style w:type="paragraph" w:customStyle="1" w:styleId="2">
    <w:name w:val="Квадрат2"/>
    <w:basedOn w:val="a"/>
    <w:rsid w:val="008672FF"/>
    <w:pPr>
      <w:widowControl w:val="0"/>
      <w:ind w:left="2642"/>
      <w:jc w:val="both"/>
    </w:pPr>
    <w:rPr>
      <w:rFonts w:ascii="a_Timer" w:hAnsi="a_Timer"/>
      <w:sz w:val="24"/>
      <w:lang w:val="en-US"/>
    </w:rPr>
  </w:style>
  <w:style w:type="character" w:customStyle="1" w:styleId="FontStyle43">
    <w:name w:val="Font Style43"/>
    <w:basedOn w:val="a0"/>
    <w:uiPriority w:val="99"/>
    <w:rsid w:val="008672FF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8672FF"/>
    <w:pPr>
      <w:ind w:left="720"/>
      <w:contextualSpacing/>
    </w:pPr>
  </w:style>
  <w:style w:type="paragraph" w:customStyle="1" w:styleId="Heading">
    <w:name w:val="Heading"/>
    <w:rsid w:val="008672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customStyle="1" w:styleId="11">
    <w:name w:val="Обычный1"/>
    <w:rsid w:val="008672FF"/>
    <w:pPr>
      <w:spacing w:after="0" w:line="240" w:lineRule="auto"/>
    </w:pPr>
    <w:rPr>
      <w:rFonts w:eastAsia="Times New Roman"/>
      <w:lang w:eastAsia="ru-RU"/>
    </w:rPr>
  </w:style>
  <w:style w:type="character" w:customStyle="1" w:styleId="12">
    <w:name w:val="Мой_текст Знак1"/>
    <w:link w:val="a9"/>
    <w:locked/>
    <w:rsid w:val="008672FF"/>
    <w:rPr>
      <w:rFonts w:ascii="Arial" w:hAnsi="Arial" w:cs="Arial"/>
      <w:sz w:val="28"/>
      <w:szCs w:val="28"/>
      <w:lang w:val="x-none" w:eastAsia="x-none"/>
    </w:rPr>
  </w:style>
  <w:style w:type="paragraph" w:customStyle="1" w:styleId="a9">
    <w:name w:val="Мой_текст"/>
    <w:basedOn w:val="a"/>
    <w:link w:val="12"/>
    <w:rsid w:val="008672FF"/>
    <w:pPr>
      <w:autoSpaceDE w:val="0"/>
      <w:autoSpaceDN w:val="0"/>
      <w:adjustRightInd w:val="0"/>
      <w:spacing w:after="60" w:line="288" w:lineRule="auto"/>
      <w:ind w:firstLine="720"/>
      <w:jc w:val="both"/>
    </w:pPr>
    <w:rPr>
      <w:rFonts w:ascii="Arial" w:eastAsiaTheme="minorHAnsi" w:hAnsi="Arial" w:cs="Arial"/>
      <w:sz w:val="28"/>
      <w:szCs w:val="28"/>
      <w:lang w:val="x-none" w:eastAsia="x-none"/>
    </w:rPr>
  </w:style>
  <w:style w:type="paragraph" w:customStyle="1" w:styleId="ConsPlusNormal">
    <w:name w:val="ConsPlusNormal"/>
    <w:rsid w:val="008672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8672FF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3276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76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">
    <w:name w:val="w"/>
    <w:basedOn w:val="a0"/>
    <w:rsid w:val="001340F4"/>
  </w:style>
  <w:style w:type="character" w:customStyle="1" w:styleId="FontStyle96">
    <w:name w:val="Font Style96"/>
    <w:basedOn w:val="a0"/>
    <w:uiPriority w:val="99"/>
    <w:rsid w:val="002A6D53"/>
    <w:rPr>
      <w:rFonts w:ascii="Bookman Old Style" w:hAnsi="Bookman Old Style" w:cs="Bookman Old Style"/>
      <w:color w:val="000000"/>
      <w:sz w:val="18"/>
      <w:szCs w:val="18"/>
    </w:rPr>
  </w:style>
  <w:style w:type="paragraph" w:customStyle="1" w:styleId="Style22">
    <w:name w:val="Style22"/>
    <w:basedOn w:val="a"/>
    <w:uiPriority w:val="99"/>
    <w:rsid w:val="002A6D53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theme="minorBidi"/>
      <w:sz w:val="24"/>
      <w:szCs w:val="24"/>
    </w:rPr>
  </w:style>
  <w:style w:type="character" w:customStyle="1" w:styleId="hgkelc">
    <w:name w:val="hgkelc"/>
    <w:basedOn w:val="a0"/>
    <w:rsid w:val="00A70273"/>
  </w:style>
  <w:style w:type="paragraph" w:customStyle="1" w:styleId="Style8">
    <w:name w:val="Style8"/>
    <w:basedOn w:val="a"/>
    <w:uiPriority w:val="99"/>
    <w:rsid w:val="006C02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00">
    <w:name w:val="Font Style100"/>
    <w:basedOn w:val="a0"/>
    <w:uiPriority w:val="99"/>
    <w:rsid w:val="006C0219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styleId="ad">
    <w:name w:val="Placeholder Text"/>
    <w:basedOn w:val="a0"/>
    <w:uiPriority w:val="99"/>
    <w:semiHidden/>
    <w:rsid w:val="00893B93"/>
    <w:rPr>
      <w:color w:val="808080"/>
    </w:rPr>
  </w:style>
  <w:style w:type="paragraph" w:customStyle="1" w:styleId="formattext">
    <w:name w:val="formattext"/>
    <w:basedOn w:val="a"/>
    <w:rsid w:val="001002FA"/>
    <w:pPr>
      <w:spacing w:before="100" w:beforeAutospacing="1" w:after="100" w:afterAutospacing="1"/>
    </w:pPr>
    <w:rPr>
      <w:sz w:val="24"/>
      <w:szCs w:val="24"/>
    </w:rPr>
  </w:style>
  <w:style w:type="paragraph" w:customStyle="1" w:styleId="topleveltext">
    <w:name w:val="topleveltext"/>
    <w:basedOn w:val="a"/>
    <w:rsid w:val="00745943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ody Text Indent"/>
    <w:basedOn w:val="a"/>
    <w:link w:val="af"/>
    <w:rsid w:val="0057199D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57199D"/>
    <w:rPr>
      <w:rFonts w:eastAsia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7199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s3">
    <w:name w:val="s3"/>
    <w:rsid w:val="00563701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2"/>
      <w:szCs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5.png"/><Relationship Id="rId25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5.xm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23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image" Target="media/image7.pn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2.png"/><Relationship Id="rId22" Type="http://schemas.openxmlformats.org/officeDocument/2006/relationships/footer" Target="footer3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3113F-E5EC-4851-9CA5-D9E9894B9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15</Pages>
  <Words>3234</Words>
  <Characters>18435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Айнур</dc:creator>
  <cp:lastModifiedBy>User</cp:lastModifiedBy>
  <cp:revision>34</cp:revision>
  <cp:lastPrinted>2023-05-02T03:07:00Z</cp:lastPrinted>
  <dcterms:created xsi:type="dcterms:W3CDTF">2023-08-24T05:31:00Z</dcterms:created>
  <dcterms:modified xsi:type="dcterms:W3CDTF">2024-02-21T03:29:00Z</dcterms:modified>
</cp:coreProperties>
</file>